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2E" w:rsidRPr="00661A9D" w:rsidRDefault="00ED6C2E" w:rsidP="00ED6C2E">
      <w:pPr>
        <w:spacing w:after="0"/>
        <w:jc w:val="center"/>
        <w:rPr>
          <w:sz w:val="28"/>
        </w:rPr>
      </w:pPr>
      <w:r w:rsidRPr="00661A9D">
        <w:rPr>
          <w:sz w:val="28"/>
        </w:rPr>
        <w:t>УНИВЕРЗИТЕТ У КРАГУЈЕВЦУ</w:t>
      </w:r>
    </w:p>
    <w:p w:rsidR="00ED6C2E" w:rsidRDefault="00ED6C2E" w:rsidP="00ED6C2E">
      <w:pPr>
        <w:spacing w:after="0"/>
        <w:jc w:val="center"/>
        <w:rPr>
          <w:b/>
          <w:sz w:val="28"/>
          <w:lang w:val="sr-Latn-CS"/>
        </w:rPr>
      </w:pPr>
      <w:r w:rsidRPr="00537309">
        <w:rPr>
          <w:b/>
          <w:sz w:val="28"/>
          <w:lang w:val="sr-Latn-CS"/>
        </w:rPr>
        <w:t>ФАКУЛТЕТ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ЗА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МАШИНСТВО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И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ГРАЂЕВИНАРСТВО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У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КРА</w:t>
      </w:r>
      <w:r w:rsidRPr="00537309">
        <w:rPr>
          <w:b/>
          <w:sz w:val="28"/>
          <w:lang w:val="sr-Cyrl-RS"/>
        </w:rPr>
        <w:t>Љ</w:t>
      </w:r>
      <w:r w:rsidRPr="00537309">
        <w:rPr>
          <w:b/>
          <w:sz w:val="28"/>
          <w:lang w:val="sr-Latn-CS"/>
        </w:rPr>
        <w:t>ЕВУ</w:t>
      </w: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Pr="00002B9E" w:rsidRDefault="00231834" w:rsidP="00447327">
      <w:pPr>
        <w:shd w:val="clear" w:color="auto" w:fill="FFFF00"/>
        <w:spacing w:after="240"/>
        <w:jc w:val="center"/>
        <w:rPr>
          <w:b/>
          <w:sz w:val="32"/>
          <w:szCs w:val="32"/>
          <w:lang w:val="sr-Cyrl-RS"/>
        </w:rPr>
      </w:pPr>
      <w:r w:rsidRPr="00002B9E">
        <w:rPr>
          <w:b/>
          <w:sz w:val="32"/>
          <w:szCs w:val="32"/>
          <w:lang w:val="sr-Cyrl-RS"/>
        </w:rPr>
        <w:t>Јован М. Јовановић</w:t>
      </w:r>
    </w:p>
    <w:p w:rsidR="00ED6C2E" w:rsidRPr="00002B9E" w:rsidRDefault="00ED6C2E" w:rsidP="00447327">
      <w:pPr>
        <w:shd w:val="clear" w:color="auto" w:fill="FFFF00"/>
        <w:spacing w:after="240"/>
        <w:jc w:val="center"/>
        <w:rPr>
          <w:b/>
          <w:w w:val="90"/>
          <w:sz w:val="48"/>
          <w:szCs w:val="48"/>
          <w:lang w:val="sr-Cyrl-RS"/>
        </w:rPr>
      </w:pPr>
      <w:r w:rsidRPr="00002B9E">
        <w:rPr>
          <w:b/>
          <w:w w:val="90"/>
          <w:sz w:val="48"/>
          <w:szCs w:val="48"/>
          <w:lang w:val="sr-Cyrl-RS"/>
        </w:rPr>
        <w:t>НА</w:t>
      </w:r>
      <w:r w:rsidR="00447327" w:rsidRPr="00002B9E">
        <w:rPr>
          <w:b/>
          <w:w w:val="90"/>
          <w:sz w:val="48"/>
          <w:szCs w:val="48"/>
          <w:lang w:val="sr-Cyrl-RS"/>
        </w:rPr>
        <w:t>СЛОВ</w:t>
      </w:r>
      <w:r w:rsidRPr="00002B9E">
        <w:rPr>
          <w:b/>
          <w:w w:val="90"/>
          <w:sz w:val="48"/>
          <w:szCs w:val="48"/>
          <w:lang w:val="sr-Cyrl-RS"/>
        </w:rPr>
        <w:t xml:space="preserve"> </w:t>
      </w:r>
      <w:r w:rsidR="00A80BC2">
        <w:rPr>
          <w:b/>
          <w:w w:val="90"/>
          <w:sz w:val="48"/>
          <w:szCs w:val="48"/>
          <w:lang w:val="sr-Cyrl-RS"/>
        </w:rPr>
        <w:t>ЗАВРШНОГ</w:t>
      </w:r>
      <w:r w:rsidRPr="00002B9E">
        <w:rPr>
          <w:b/>
          <w:w w:val="90"/>
          <w:sz w:val="48"/>
          <w:szCs w:val="48"/>
          <w:lang w:val="sr-Cyrl-RS"/>
        </w:rPr>
        <w:t xml:space="preserve"> РАДА</w:t>
      </w:r>
    </w:p>
    <w:p w:rsidR="00ED6C2E" w:rsidRPr="00002B9E" w:rsidRDefault="00A80BC2" w:rsidP="00ED6C2E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ЗАВРШНИ</w:t>
      </w:r>
      <w:r w:rsidR="00ED6C2E" w:rsidRPr="00002B9E">
        <w:rPr>
          <w:b/>
          <w:sz w:val="32"/>
          <w:szCs w:val="32"/>
          <w:lang w:val="sr-Cyrl-RS"/>
        </w:rPr>
        <w:t xml:space="preserve"> РАД</w:t>
      </w: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36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447327">
      <w:pPr>
        <w:shd w:val="clear" w:color="auto" w:fill="FFFF00"/>
        <w:spacing w:before="240" w:after="0"/>
        <w:jc w:val="center"/>
        <w:rPr>
          <w:sz w:val="28"/>
          <w:szCs w:val="28"/>
        </w:rPr>
      </w:pPr>
      <w:r w:rsidRPr="00537309">
        <w:rPr>
          <w:sz w:val="28"/>
          <w:szCs w:val="28"/>
          <w:lang w:val="sr-Latn-CS"/>
        </w:rPr>
        <w:t>Кра</w:t>
      </w:r>
      <w:r w:rsidRPr="00537309">
        <w:rPr>
          <w:sz w:val="28"/>
          <w:szCs w:val="28"/>
          <w:lang w:val="sr-Cyrl-RS"/>
        </w:rPr>
        <w:t>љ</w:t>
      </w:r>
      <w:r w:rsidRPr="00537309">
        <w:rPr>
          <w:sz w:val="28"/>
          <w:szCs w:val="28"/>
          <w:lang w:val="sr-Latn-CS"/>
        </w:rPr>
        <w:t>ево</w:t>
      </w:r>
      <w:r w:rsidRPr="00537309">
        <w:rPr>
          <w:sz w:val="28"/>
          <w:szCs w:val="28"/>
        </w:rPr>
        <w:t>, 20</w:t>
      </w:r>
      <w:r>
        <w:rPr>
          <w:sz w:val="28"/>
          <w:szCs w:val="28"/>
          <w:lang w:val="sr-Cyrl-RS"/>
        </w:rPr>
        <w:t>17</w:t>
      </w:r>
      <w:r w:rsidRPr="00537309">
        <w:rPr>
          <w:sz w:val="28"/>
          <w:szCs w:val="28"/>
        </w:rPr>
        <w:t>.</w:t>
      </w:r>
    </w:p>
    <w:p w:rsidR="005F1270" w:rsidRPr="00357ED3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91743D" wp14:editId="3225114B">
            <wp:simplePos x="0" y="0"/>
            <wp:positionH relativeFrom="margin">
              <wp:posOffset>5163314</wp:posOffset>
            </wp:positionH>
            <wp:positionV relativeFrom="paragraph">
              <wp:posOffset>13970</wp:posOffset>
            </wp:positionV>
            <wp:extent cx="838200" cy="828675"/>
            <wp:effectExtent l="0" t="0" r="0" b="9525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52883" wp14:editId="6DC00141">
            <wp:simplePos x="0" y="0"/>
            <wp:positionH relativeFrom="margin">
              <wp:posOffset>13206</wp:posOffset>
            </wp:positionH>
            <wp:positionV relativeFrom="paragraph">
              <wp:posOffset>-13335</wp:posOffset>
            </wp:positionV>
            <wp:extent cx="762000" cy="923925"/>
            <wp:effectExtent l="0" t="0" r="0" b="9525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ED3">
        <w:rPr>
          <w:b/>
          <w:kern w:val="32"/>
          <w:sz w:val="32"/>
          <w:szCs w:val="32"/>
          <w:lang w:val="sr-Cyrl-CS"/>
        </w:rPr>
        <w:t>УНИВЕРЗИТЕТ У КРАГУЈЕВЦУ</w:t>
      </w:r>
    </w:p>
    <w:p w:rsidR="005F1270" w:rsidRPr="00863604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RS"/>
        </w:rPr>
      </w:pPr>
      <w:r w:rsidRPr="00863604">
        <w:rPr>
          <w:b/>
          <w:kern w:val="32"/>
          <w:sz w:val="32"/>
          <w:szCs w:val="32"/>
          <w:lang w:val="sr-Cyrl-RS"/>
        </w:rPr>
        <w:t xml:space="preserve">ФАКУЛТЕТ ЗА МАШИНСТВО </w:t>
      </w:r>
    </w:p>
    <w:p w:rsidR="005F1270" w:rsidRPr="00863604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RS"/>
        </w:rPr>
      </w:pPr>
      <w:r w:rsidRPr="00863604">
        <w:rPr>
          <w:b/>
          <w:kern w:val="32"/>
          <w:sz w:val="32"/>
          <w:szCs w:val="32"/>
          <w:lang w:val="sr-Cyrl-RS"/>
        </w:rPr>
        <w:t>И ГРАЂЕВИНАРСТВО</w:t>
      </w:r>
      <w:r w:rsidRPr="00863604">
        <w:rPr>
          <w:b/>
          <w:kern w:val="32"/>
          <w:sz w:val="32"/>
          <w:szCs w:val="32"/>
        </w:rPr>
        <w:t xml:space="preserve"> </w:t>
      </w:r>
      <w:r w:rsidRPr="00863604">
        <w:rPr>
          <w:b/>
          <w:kern w:val="32"/>
          <w:sz w:val="32"/>
          <w:szCs w:val="32"/>
          <w:lang w:val="sr-Cyrl-RS"/>
        </w:rPr>
        <w:t>У КРАЉЕВУ</w:t>
      </w:r>
    </w:p>
    <w:p w:rsidR="005F1270" w:rsidRPr="00863604" w:rsidRDefault="005F1270" w:rsidP="005F1270">
      <w:pPr>
        <w:spacing w:after="0" w:line="240" w:lineRule="auto"/>
        <w:jc w:val="center"/>
        <w:rPr>
          <w:kern w:val="32"/>
          <w:sz w:val="28"/>
          <w:szCs w:val="28"/>
          <w:lang w:val="sr-Cyrl-RS"/>
        </w:rPr>
      </w:pPr>
      <w:r w:rsidRPr="00863604">
        <w:rPr>
          <w:kern w:val="32"/>
          <w:sz w:val="28"/>
          <w:szCs w:val="28"/>
          <w:lang w:val="sr-Cyrl-RS"/>
        </w:rPr>
        <w:t xml:space="preserve">СТУДИЈСКИ ПРОГРАМ </w:t>
      </w:r>
      <w:r w:rsidR="00177459">
        <w:rPr>
          <w:kern w:val="32"/>
          <w:sz w:val="28"/>
          <w:szCs w:val="28"/>
          <w:highlight w:val="yellow"/>
          <w:lang w:val="sr-Cyrl-RS"/>
        </w:rPr>
        <w:t>ГРАЂЕВ</w:t>
      </w:r>
      <w:r w:rsidRPr="00ED6C2E">
        <w:rPr>
          <w:kern w:val="32"/>
          <w:sz w:val="28"/>
          <w:szCs w:val="28"/>
          <w:highlight w:val="yellow"/>
          <w:lang w:val="sr-Cyrl-RS"/>
        </w:rPr>
        <w:t>ИНСКО ИНЖЕЊЕРСТВО</w:t>
      </w: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Pr="00447327" w:rsidRDefault="005F1270" w:rsidP="00447327">
      <w:pPr>
        <w:shd w:val="clear" w:color="auto" w:fill="FFFF00"/>
        <w:spacing w:after="120"/>
        <w:jc w:val="center"/>
        <w:rPr>
          <w:b/>
          <w:w w:val="90"/>
          <w:sz w:val="44"/>
          <w:szCs w:val="44"/>
          <w:lang w:val="sr-Cyrl-RS"/>
        </w:rPr>
      </w:pPr>
      <w:r w:rsidRPr="00447327">
        <w:rPr>
          <w:b/>
          <w:w w:val="90"/>
          <w:sz w:val="44"/>
          <w:szCs w:val="44"/>
          <w:lang w:val="sr-Cyrl-RS"/>
        </w:rPr>
        <w:t>НА</w:t>
      </w:r>
      <w:r w:rsidR="00447327" w:rsidRPr="00447327">
        <w:rPr>
          <w:b/>
          <w:w w:val="90"/>
          <w:sz w:val="44"/>
          <w:szCs w:val="44"/>
          <w:lang w:val="sr-Cyrl-RS"/>
        </w:rPr>
        <w:t>СЛОВ</w:t>
      </w:r>
      <w:r w:rsidRPr="00447327">
        <w:rPr>
          <w:b/>
          <w:w w:val="90"/>
          <w:sz w:val="44"/>
          <w:szCs w:val="44"/>
          <w:lang w:val="sr-Cyrl-RS"/>
        </w:rPr>
        <w:t xml:space="preserve"> </w:t>
      </w:r>
      <w:r w:rsidR="00177459">
        <w:rPr>
          <w:b/>
          <w:w w:val="90"/>
          <w:sz w:val="44"/>
          <w:szCs w:val="44"/>
          <w:lang w:val="sr-Cyrl-RS"/>
        </w:rPr>
        <w:t>ЗАВРШНОГ</w:t>
      </w:r>
      <w:r w:rsidRPr="00447327">
        <w:rPr>
          <w:b/>
          <w:w w:val="90"/>
          <w:sz w:val="44"/>
          <w:szCs w:val="44"/>
          <w:lang w:val="sr-Cyrl-RS"/>
        </w:rPr>
        <w:t xml:space="preserve"> РАДА</w:t>
      </w:r>
    </w:p>
    <w:p w:rsidR="005F1270" w:rsidRPr="0099701F" w:rsidRDefault="00177459" w:rsidP="005F1270">
      <w:pPr>
        <w:jc w:val="center"/>
        <w:rPr>
          <w:b/>
          <w:w w:val="150"/>
          <w:sz w:val="28"/>
          <w:szCs w:val="28"/>
        </w:rPr>
      </w:pPr>
      <w:r>
        <w:rPr>
          <w:b/>
          <w:w w:val="150"/>
          <w:sz w:val="28"/>
          <w:szCs w:val="28"/>
          <w:lang w:val="sr-Cyrl-RS"/>
        </w:rPr>
        <w:t>ЗАВРШНИ</w:t>
      </w:r>
      <w:r w:rsidR="005F1270" w:rsidRPr="0099701F">
        <w:rPr>
          <w:b/>
          <w:w w:val="150"/>
          <w:sz w:val="28"/>
          <w:szCs w:val="28"/>
          <w:lang w:val="sr-Cyrl-RS"/>
        </w:rPr>
        <w:t xml:space="preserve"> РАД</w:t>
      </w:r>
    </w:p>
    <w:p w:rsidR="006064D0" w:rsidRPr="00537309" w:rsidRDefault="006064D0" w:rsidP="006064D0">
      <w:pPr>
        <w:jc w:val="center"/>
        <w:rPr>
          <w:sz w:val="28"/>
          <w:szCs w:val="28"/>
        </w:rPr>
      </w:pPr>
    </w:p>
    <w:p w:rsidR="006064D0" w:rsidRPr="00537309" w:rsidRDefault="006064D0" w:rsidP="006064D0">
      <w:pPr>
        <w:rPr>
          <w:sz w:val="28"/>
          <w:szCs w:val="28"/>
          <w:lang w:val="sr-Latn-CS"/>
        </w:rPr>
      </w:pPr>
    </w:p>
    <w:p w:rsidR="006064D0" w:rsidRDefault="006064D0" w:rsidP="006064D0">
      <w:pPr>
        <w:rPr>
          <w:sz w:val="28"/>
          <w:szCs w:val="28"/>
          <w:lang w:val="sr-Latn-CS"/>
        </w:rPr>
      </w:pPr>
    </w:p>
    <w:p w:rsidR="00211B4F" w:rsidRPr="00537309" w:rsidRDefault="00211B4F" w:rsidP="00ED6C2E">
      <w:pPr>
        <w:jc w:val="center"/>
        <w:rPr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D6C2E" w:rsidTr="00ED6C2E">
        <w:trPr>
          <w:jc w:val="center"/>
        </w:trPr>
        <w:tc>
          <w:tcPr>
            <w:tcW w:w="4672" w:type="dxa"/>
            <w:vAlign w:val="center"/>
          </w:tcPr>
          <w:p w:rsidR="00ED6C2E" w:rsidRDefault="0002120B" w:rsidP="0002120B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RS"/>
              </w:rPr>
              <w:t>Студент</w:t>
            </w:r>
            <w:r w:rsidR="00ED6C2E" w:rsidRPr="00211B4F">
              <w:rPr>
                <w:sz w:val="28"/>
                <w:szCs w:val="28"/>
                <w:lang w:val="sr-Latn-CS"/>
              </w:rPr>
              <w:t>:</w:t>
            </w:r>
          </w:p>
        </w:tc>
        <w:tc>
          <w:tcPr>
            <w:tcW w:w="4673" w:type="dxa"/>
            <w:vAlign w:val="center"/>
          </w:tcPr>
          <w:p w:rsidR="00ED6C2E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211B4F">
              <w:rPr>
                <w:sz w:val="28"/>
                <w:szCs w:val="28"/>
                <w:lang w:val="sr-Cyrl-RS"/>
              </w:rPr>
              <w:t>Ментор:</w:t>
            </w:r>
          </w:p>
        </w:tc>
      </w:tr>
      <w:tr w:rsidR="00ED6C2E" w:rsidTr="00447327">
        <w:trPr>
          <w:jc w:val="center"/>
        </w:trPr>
        <w:tc>
          <w:tcPr>
            <w:tcW w:w="4672" w:type="dxa"/>
            <w:shd w:val="clear" w:color="auto" w:fill="FFFF00"/>
            <w:vAlign w:val="center"/>
          </w:tcPr>
          <w:p w:rsidR="00ED6C2E" w:rsidRPr="00447327" w:rsidRDefault="00231834" w:rsidP="00ED6C2E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sr-Cyrl-RS"/>
              </w:rPr>
            </w:pPr>
            <w:r w:rsidRPr="00447327">
              <w:rPr>
                <w:sz w:val="28"/>
                <w:szCs w:val="28"/>
                <w:highlight w:val="yellow"/>
                <w:lang w:val="sr-Cyrl-RS"/>
              </w:rPr>
              <w:t>Јован М. Јовановић</w:t>
            </w:r>
          </w:p>
        </w:tc>
        <w:tc>
          <w:tcPr>
            <w:tcW w:w="4673" w:type="dxa"/>
            <w:shd w:val="clear" w:color="auto" w:fill="FFFF00"/>
            <w:vAlign w:val="center"/>
          </w:tcPr>
          <w:p w:rsidR="00ED6C2E" w:rsidRDefault="00ED6C2E" w:rsidP="00231834">
            <w:pPr>
              <w:tabs>
                <w:tab w:val="left" w:pos="56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447327">
              <w:rPr>
                <w:sz w:val="28"/>
                <w:szCs w:val="28"/>
                <w:lang w:val="sr-Cyrl-RS"/>
              </w:rPr>
              <w:t>п</w:t>
            </w:r>
            <w:r w:rsidRPr="00447327">
              <w:rPr>
                <w:sz w:val="28"/>
                <w:szCs w:val="28"/>
                <w:lang w:val="sr-Latn-CS"/>
              </w:rPr>
              <w:t xml:space="preserve">роф. др </w:t>
            </w:r>
            <w:r w:rsidR="00231834" w:rsidRPr="00447327">
              <w:rPr>
                <w:sz w:val="28"/>
                <w:szCs w:val="28"/>
                <w:lang w:val="sr-Cyrl-RS"/>
              </w:rPr>
              <w:t>Петар Перовић</w:t>
            </w:r>
          </w:p>
        </w:tc>
      </w:tr>
      <w:tr w:rsidR="00ED6C2E" w:rsidTr="00447327">
        <w:trPr>
          <w:jc w:val="center"/>
        </w:trPr>
        <w:tc>
          <w:tcPr>
            <w:tcW w:w="4672" w:type="dxa"/>
            <w:shd w:val="clear" w:color="auto" w:fill="FFFF00"/>
            <w:vAlign w:val="center"/>
          </w:tcPr>
          <w:p w:rsidR="00ED6C2E" w:rsidRPr="00447327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sr-Latn-CS"/>
              </w:rPr>
            </w:pPr>
            <w:r w:rsidRPr="00447327">
              <w:rPr>
                <w:sz w:val="28"/>
                <w:szCs w:val="28"/>
                <w:highlight w:val="yellow"/>
                <w:lang w:val="sr-Latn-CS"/>
              </w:rPr>
              <w:t>Бр. индекс</w:t>
            </w:r>
            <w:r w:rsidRPr="00447327">
              <w:rPr>
                <w:sz w:val="28"/>
                <w:szCs w:val="28"/>
                <w:highlight w:val="yellow"/>
                <w:lang w:val="sr-Cyrl-RS"/>
              </w:rPr>
              <w:t>а</w:t>
            </w:r>
            <w:r w:rsidRPr="00447327">
              <w:rPr>
                <w:sz w:val="28"/>
                <w:szCs w:val="28"/>
                <w:highlight w:val="yellow"/>
              </w:rPr>
              <w:t xml:space="preserve">: </w:t>
            </w:r>
            <w:r w:rsidRPr="00447327">
              <w:rPr>
                <w:sz w:val="28"/>
                <w:szCs w:val="28"/>
                <w:highlight w:val="yellow"/>
                <w:lang w:val="sr-Cyrl-RS"/>
              </w:rPr>
              <w:t>21/16-М</w:t>
            </w:r>
          </w:p>
        </w:tc>
        <w:tc>
          <w:tcPr>
            <w:tcW w:w="4673" w:type="dxa"/>
            <w:vAlign w:val="center"/>
          </w:tcPr>
          <w:p w:rsidR="00ED6C2E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</w:tr>
    </w:tbl>
    <w:p w:rsidR="006064D0" w:rsidRPr="00537309" w:rsidRDefault="006064D0" w:rsidP="006064D0">
      <w:pPr>
        <w:rPr>
          <w:sz w:val="28"/>
          <w:szCs w:val="28"/>
          <w:lang w:val="sr-Latn-CS"/>
        </w:rPr>
      </w:pPr>
    </w:p>
    <w:p w:rsidR="00211B4F" w:rsidRDefault="00211B4F" w:rsidP="006064D0">
      <w:pPr>
        <w:spacing w:line="240" w:lineRule="auto"/>
        <w:rPr>
          <w:sz w:val="28"/>
          <w:szCs w:val="28"/>
          <w:lang w:val="sr-Latn-CS"/>
        </w:rPr>
      </w:pPr>
    </w:p>
    <w:p w:rsidR="00211B4F" w:rsidRPr="00537309" w:rsidRDefault="00211B4F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Pr="00537309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447327">
      <w:pPr>
        <w:shd w:val="clear" w:color="auto" w:fill="FFFF00"/>
        <w:spacing w:before="240" w:after="0"/>
        <w:jc w:val="center"/>
        <w:rPr>
          <w:sz w:val="28"/>
          <w:szCs w:val="28"/>
        </w:rPr>
      </w:pPr>
      <w:r w:rsidRPr="00447327">
        <w:rPr>
          <w:sz w:val="28"/>
          <w:szCs w:val="28"/>
          <w:highlight w:val="yellow"/>
          <w:lang w:val="sr-Latn-CS"/>
        </w:rPr>
        <w:t>Кра</w:t>
      </w:r>
      <w:r w:rsidRPr="00447327">
        <w:rPr>
          <w:sz w:val="28"/>
          <w:szCs w:val="28"/>
          <w:highlight w:val="yellow"/>
          <w:lang w:val="sr-Cyrl-RS"/>
        </w:rPr>
        <w:t>љ</w:t>
      </w:r>
      <w:r w:rsidRPr="00447327">
        <w:rPr>
          <w:sz w:val="28"/>
          <w:szCs w:val="28"/>
          <w:highlight w:val="yellow"/>
          <w:lang w:val="sr-Latn-CS"/>
        </w:rPr>
        <w:t>ево</w:t>
      </w:r>
      <w:r w:rsidRPr="00447327">
        <w:rPr>
          <w:sz w:val="28"/>
          <w:szCs w:val="28"/>
          <w:highlight w:val="yellow"/>
        </w:rPr>
        <w:t>, 20</w:t>
      </w:r>
      <w:r w:rsidRPr="00447327">
        <w:rPr>
          <w:sz w:val="28"/>
          <w:szCs w:val="28"/>
          <w:highlight w:val="yellow"/>
          <w:lang w:val="sr-Cyrl-RS"/>
        </w:rPr>
        <w:t>1</w:t>
      </w:r>
      <w:r w:rsidR="005F1270" w:rsidRPr="00447327">
        <w:rPr>
          <w:sz w:val="28"/>
          <w:szCs w:val="28"/>
          <w:highlight w:val="yellow"/>
          <w:lang w:val="sr-Cyrl-RS"/>
        </w:rPr>
        <w:t>7</w:t>
      </w:r>
      <w:r w:rsidRPr="00447327">
        <w:rPr>
          <w:sz w:val="28"/>
          <w:szCs w:val="28"/>
          <w:highlight w:val="yellow"/>
        </w:rPr>
        <w:t>.</w:t>
      </w:r>
    </w:p>
    <w:p w:rsidR="006064D0" w:rsidRDefault="006064D0" w:rsidP="00447327">
      <w:pPr>
        <w:shd w:val="clear" w:color="auto" w:fill="FFFF00"/>
        <w:spacing w:after="0"/>
        <w:jc w:val="center"/>
        <w:rPr>
          <w:sz w:val="28"/>
          <w:lang w:val="sr-Latn-CS"/>
        </w:rPr>
        <w:sectPr w:rsidR="006064D0" w:rsidSect="00C73232">
          <w:pgSz w:w="11907" w:h="16839" w:code="9"/>
          <w:pgMar w:top="1134" w:right="1134" w:bottom="1134" w:left="1701" w:header="454" w:footer="454" w:gutter="0"/>
          <w:cols w:space="720"/>
          <w:docGrid w:linePitch="360"/>
        </w:sect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987A71" w:rsidTr="00447327">
        <w:trPr>
          <w:trHeight w:val="1070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987A71" w:rsidRPr="000E327B" w:rsidRDefault="00447327" w:rsidP="000E327B">
            <w:pPr>
              <w:spacing w:after="0" w:line="240" w:lineRule="auto"/>
              <w:contextualSpacing/>
              <w:rPr>
                <w:b/>
                <w:sz w:val="32"/>
                <w:szCs w:val="32"/>
                <w:lang w:val="sr-Cyrl-RS"/>
              </w:rPr>
            </w:pPr>
            <w:r w:rsidRPr="000E327B">
              <w:rPr>
                <w:b/>
                <w:sz w:val="32"/>
                <w:szCs w:val="32"/>
                <w:lang w:val="sr-Cyrl-RS"/>
              </w:rPr>
              <w:lastRenderedPageBreak/>
              <w:t>ИДЕНТИФИКАЦИОНА СТРАНИЦА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7A71" w:rsidRDefault="00987A71" w:rsidP="000E327B">
            <w:pPr>
              <w:spacing w:after="0" w:line="240" w:lineRule="auto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FBF4A8" wp14:editId="01E5C10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posOffset>169545</wp:posOffset>
                      </wp:positionV>
                      <wp:extent cx="1079500" cy="1439545"/>
                      <wp:effectExtent l="0" t="0" r="25400" b="27305"/>
                      <wp:wrapSquare wrapText="bothSides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65E1" w:rsidRPr="006064D0" w:rsidRDefault="00CC65E1" w:rsidP="00987A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447327">
                                    <w:rPr>
                                      <w:noProof/>
                                      <w:lang w:val="sr-Cyrl-RS"/>
                                    </w:rPr>
                                    <w:t>Фотографија аутора 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F4A8" id="Rectangle 5" o:spid="_x0000_s1026" style="position:absolute;left:0;text-align:left;margin-left:33.8pt;margin-top:13.35pt;width:85pt;height:113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" fillcolor="yellow" strokecolor="black [3213]" strokeweight="1pt">
                      <v:stroke dashstyle="1 1"/>
                      <v:path arrowok="t"/>
                      <o:lock v:ext="edit" aspectratio="t"/>
                      <v:textbox inset="1mm,1mm,1mm,1mm">
                        <w:txbxContent>
                          <w:p w:rsidR="00CC65E1" w:rsidRPr="006064D0" w:rsidRDefault="00CC65E1" w:rsidP="00987A71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447327">
                              <w:rPr>
                                <w:noProof/>
                                <w:lang w:val="sr-Cyrl-RS"/>
                              </w:rPr>
                              <w:t>Фотографија аутора рада</w:t>
                            </w:r>
                          </w:p>
                        </w:txbxContent>
                      </v:textbox>
                      <w10:wrap type="square" anchorx="margin" anchory="margin"/>
                      <w10:anchorlock/>
                    </v:rect>
                  </w:pict>
                </mc:Fallback>
              </mc:AlternateContent>
            </w:r>
          </w:p>
        </w:tc>
      </w:tr>
      <w:tr w:rsidR="00987A71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C73232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.</w:t>
            </w:r>
            <w:r w:rsidRPr="00D4140B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ПОДАЦИ О АУТОРУ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Име, име оца, презиме: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E50AEE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E50AEE">
              <w:rPr>
                <w:b/>
                <w:lang w:val="sr-Cyrl-CS"/>
              </w:rPr>
              <w:t>Јован, Милан, Јовановић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Место и датум рођења: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Краљево, 13.04.1993. године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Пребивалиште</w:t>
            </w:r>
            <w:r w:rsidRPr="00D4140B"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Краљево, Цара Лазара 13/5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Кућни телефон: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+38</w:t>
            </w:r>
            <w:r w:rsidRPr="00987A71">
              <w:t xml:space="preserve"> </w:t>
            </w:r>
            <w:r w:rsidRPr="00987A71">
              <w:rPr>
                <w:lang w:val="sr-Cyrl-CS"/>
              </w:rPr>
              <w:t>136/333-333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i/>
                <w:lang w:val="sr-Cyrl-CS"/>
              </w:rPr>
              <w:t>е</w:t>
            </w:r>
            <w:r w:rsidRPr="00D4140B">
              <w:rPr>
                <w:lang w:val="sr-Cyrl-CS"/>
              </w:rPr>
              <w:t xml:space="preserve"> – пошта: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4E40D3" w:rsidP="00987A71">
            <w:pPr>
              <w:spacing w:before="60" w:after="60" w:line="240" w:lineRule="auto"/>
              <w:rPr>
                <w:b/>
                <w:lang w:val="sr-Latn-CS"/>
              </w:rPr>
            </w:pPr>
            <w:hyperlink r:id="rId10" w:history="1">
              <w:r w:rsidR="000E327B" w:rsidRPr="00987A71">
                <w:rPr>
                  <w:rStyle w:val="Hyperlink"/>
                  <w:spacing w:val="10"/>
                </w:rPr>
                <w:t>jovanovic@gmail.com</w:t>
              </w:r>
            </w:hyperlink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Школска година завршетка наставе: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201</w:t>
            </w:r>
            <w:r w:rsidRPr="00987A71">
              <w:t>3</w:t>
            </w:r>
            <w:r w:rsidRPr="00987A71">
              <w:rPr>
                <w:lang w:val="sr-Cyrl-CS"/>
              </w:rPr>
              <w:t>/2014</w:t>
            </w:r>
            <w:r w:rsidRPr="00987A71">
              <w:t>.</w:t>
            </w:r>
          </w:p>
        </w:tc>
      </w:tr>
      <w:tr w:rsidR="00987A71" w:rsidRPr="00C73232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C73232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II</w:t>
            </w:r>
            <w:r w:rsidRPr="00C73232">
              <w:rPr>
                <w:b/>
                <w:lang w:val="sr-Latn-CS"/>
              </w:rPr>
              <w:t>. СТУДИЈСКИ ПРОГРАМ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Ниво студија: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Default="00177459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Основне</w:t>
            </w:r>
            <w:r w:rsidR="000E327B">
              <w:rPr>
                <w:lang w:val="sr-Cyrl-RS"/>
              </w:rPr>
              <w:t xml:space="preserve"> академске студије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Студијски програм: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177459" w:rsidP="00177459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Грађевинско</w:t>
            </w:r>
            <w:r w:rsidR="000E327B" w:rsidRPr="00987A71">
              <w:rPr>
                <w:lang w:val="sr-Cyrl-CS"/>
              </w:rPr>
              <w:t xml:space="preserve"> инжењерство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Модул: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Катедра: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177459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Грађевинско</w:t>
            </w:r>
            <w:r w:rsidRPr="00987A71">
              <w:rPr>
                <w:lang w:val="sr-Cyrl-CS"/>
              </w:rPr>
              <w:t xml:space="preserve"> инжењерство</w:t>
            </w:r>
          </w:p>
        </w:tc>
      </w:tr>
      <w:tr w:rsidR="00987A71" w:rsidRPr="00C73232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C73232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III</w:t>
            </w:r>
            <w:r w:rsidRPr="00987A71">
              <w:rPr>
                <w:b/>
                <w:lang w:val="sr-Latn-CS"/>
              </w:rPr>
              <w:t>. ПОДАЦИ О РАДУ</w:t>
            </w:r>
          </w:p>
        </w:tc>
      </w:tr>
      <w:tr w:rsidR="000E327B" w:rsidRP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Pr="00987A71" w:rsidRDefault="00987A71" w:rsidP="00987A71">
            <w:pPr>
              <w:spacing w:before="60" w:after="60" w:line="240" w:lineRule="auto"/>
              <w:rPr>
                <w:lang w:val="sr-Cyrl-RS"/>
              </w:rPr>
            </w:pPr>
            <w:r w:rsidRPr="00987A71">
              <w:rPr>
                <w:lang w:val="sr-Cyrl-RS"/>
              </w:rPr>
              <w:t>Наслов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47327" w:rsidRPr="00E50AEE" w:rsidRDefault="00177459" w:rsidP="00177459">
            <w:pPr>
              <w:spacing w:before="60" w:after="6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ИДЕЈНИ ПРОЈЕКАТ ОРГАНИЗАЦИЈЕ И ТЕХНОЛО-ГИЈЕ ГРАЂЕЊА ПОСЛОВНОГ КОМПЛЕКСА </w:t>
            </w:r>
            <w:r>
              <w:rPr>
                <w:lang w:val="sr-Latn-RS"/>
              </w:rPr>
              <w:t xml:space="preserve">GTC </w:t>
            </w:r>
            <w:r>
              <w:rPr>
                <w:lang w:val="sr-Cyrl-RS"/>
              </w:rPr>
              <w:t>41</w:t>
            </w:r>
            <w:r w:rsidR="008B0A47">
              <w:rPr>
                <w:lang w:val="sr-Cyrl-RS"/>
              </w:rPr>
              <w:t xml:space="preserve"> 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Наставни предмет: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E50AEE" w:rsidRDefault="00177459" w:rsidP="00987A71">
            <w:pPr>
              <w:spacing w:before="60"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Управљање пројектима у грађевинарству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Ментор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П</w:t>
            </w:r>
            <w:r w:rsidRPr="00D4140B">
              <w:rPr>
                <w:lang w:val="sr-Cyrl-CS"/>
              </w:rPr>
              <w:t>роф.</w:t>
            </w:r>
            <w:r>
              <w:rPr>
                <w:lang w:val="sr-Cyrl-CS"/>
              </w:rPr>
              <w:t xml:space="preserve"> </w:t>
            </w:r>
            <w:r w:rsidRPr="00D4140B"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Петар Петровић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страница: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 w:rsidRPr="00225117">
              <w:rPr>
                <w:lang w:val="sr-Latn-CS"/>
              </w:rPr>
              <w:t>75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слика: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табела: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прилога: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литературних извора: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</w:tr>
      <w:tr w:rsidR="00987A71" w:rsidRPr="00C73232" w:rsidTr="00225117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C73232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</w:t>
            </w:r>
            <w:r w:rsidRPr="00C73232">
              <w:rPr>
                <w:b/>
                <w:lang w:val="sr-Latn-CS"/>
              </w:rPr>
              <w:t>V.</w:t>
            </w:r>
            <w:r w:rsidRPr="001A24AD">
              <w:rPr>
                <w:b/>
                <w:lang w:val="sr-Latn-CS"/>
              </w:rPr>
              <w:t xml:space="preserve"> </w:t>
            </w:r>
            <w:r w:rsidRPr="00C73232">
              <w:rPr>
                <w:b/>
                <w:lang w:val="sr-Latn-CS"/>
              </w:rPr>
              <w:t xml:space="preserve">ПОДАЦИ О ОДБРАНИ </w:t>
            </w:r>
            <w:r w:rsidR="00177459" w:rsidRPr="00C73232">
              <w:rPr>
                <w:b/>
                <w:lang w:val="sr-Latn-CS"/>
              </w:rPr>
              <w:t>ЗАВРШНОГ</w:t>
            </w:r>
            <w:r w:rsidRPr="00C73232">
              <w:rPr>
                <w:b/>
                <w:lang w:val="sr-Latn-CS"/>
              </w:rPr>
              <w:t xml:space="preserve"> РАДА</w:t>
            </w:r>
          </w:p>
        </w:tc>
      </w:tr>
      <w:tr w:rsidR="000E327B" w:rsidTr="0022511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0E327B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Датум прихватања теме на Катедри</w:t>
            </w:r>
            <w:r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ХХ.ХХ.ХХХХ.год.</w:t>
            </w:r>
          </w:p>
        </w:tc>
      </w:tr>
      <w:tr w:rsidR="00987A71" w:rsidTr="00225117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Састав комисије: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1. Проф. др Милан Милић, председник</w:t>
            </w:r>
          </w:p>
        </w:tc>
      </w:tr>
      <w:tr w:rsidR="00987A71" w:rsidTr="00225117">
        <w:tc>
          <w:tcPr>
            <w:tcW w:w="3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2. Доцент др Драган Драганић, члан</w:t>
            </w:r>
          </w:p>
        </w:tc>
      </w:tr>
      <w:tr w:rsidR="00987A71" w:rsidTr="00225117"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3. Проф. др Петар Петровић, ментор</w:t>
            </w:r>
          </w:p>
        </w:tc>
      </w:tr>
      <w:tr w:rsid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  <w:r w:rsidRPr="00D4140B">
              <w:rPr>
                <w:lang w:val="sr-Cyrl-CS"/>
              </w:rPr>
              <w:t>Датум одбране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ХХ.ХХ.ХХХХ.год.</w:t>
            </w:r>
          </w:p>
        </w:tc>
      </w:tr>
      <w:tr w:rsid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А</w:t>
            </w:r>
            <w:r w:rsidRPr="00D4140B">
              <w:rPr>
                <w:lang w:val="sr-Cyrl-CS"/>
              </w:rPr>
              <w:t>кадемски назив</w:t>
            </w:r>
            <w:r>
              <w:rPr>
                <w:lang w:val="sr-Cyrl-CS"/>
              </w:rPr>
              <w:t xml:space="preserve"> који се стиче одбраном рада</w:t>
            </w:r>
            <w:r w:rsidRPr="00D4140B"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Default="00177459" w:rsidP="00177459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И</w:t>
            </w:r>
            <w:r w:rsidR="00987A71">
              <w:rPr>
                <w:lang w:val="sr-Cyrl-CS"/>
              </w:rPr>
              <w:t xml:space="preserve">нжењер </w:t>
            </w:r>
            <w:r>
              <w:rPr>
                <w:lang w:val="sr-Cyrl-CS"/>
              </w:rPr>
              <w:t>грађевинарства</w:t>
            </w:r>
          </w:p>
        </w:tc>
      </w:tr>
    </w:tbl>
    <w:p w:rsidR="00225117" w:rsidRPr="00CC65E1" w:rsidRDefault="00225117" w:rsidP="00CC65E1">
      <w:pPr>
        <w:pStyle w:val="Naslovnenumerisan"/>
        <w:rPr>
          <w:szCs w:val="24"/>
        </w:rPr>
      </w:pPr>
      <w:r w:rsidRPr="00CC65E1">
        <w:rPr>
          <w:sz w:val="32"/>
          <w:szCs w:val="32"/>
        </w:rPr>
        <w:lastRenderedPageBreak/>
        <w:t xml:space="preserve">ЗАДАТАК </w:t>
      </w:r>
      <w:r w:rsidR="0002120B">
        <w:rPr>
          <w:sz w:val="32"/>
          <w:szCs w:val="32"/>
        </w:rPr>
        <w:t>ЗАВРШН</w:t>
      </w:r>
      <w:bookmarkStart w:id="0" w:name="_GoBack"/>
      <w:bookmarkEnd w:id="0"/>
      <w:r w:rsidR="0002120B">
        <w:rPr>
          <w:sz w:val="32"/>
          <w:szCs w:val="32"/>
        </w:rPr>
        <w:t>ОГ</w:t>
      </w:r>
      <w:r w:rsidRPr="00CC65E1">
        <w:rPr>
          <w:sz w:val="32"/>
          <w:szCs w:val="32"/>
        </w:rPr>
        <w:t xml:space="preserve"> РАДА</w:t>
      </w:r>
      <w:r w:rsidR="00860BF5">
        <w:rPr>
          <w:sz w:val="32"/>
          <w:szCs w:val="32"/>
        </w:rPr>
        <w:t xml:space="preserve"> </w:t>
      </w:r>
      <w:r w:rsidR="00CC65E1" w:rsidRPr="00032A45">
        <w:rPr>
          <w:caps w:val="0"/>
          <w:color w:val="0070C0"/>
        </w:rPr>
        <w:t xml:space="preserve">(задатак </w:t>
      </w:r>
      <w:r w:rsidR="0002120B">
        <w:rPr>
          <w:caps w:val="0"/>
          <w:color w:val="0070C0"/>
        </w:rPr>
        <w:t>завршног</w:t>
      </w:r>
      <w:r w:rsidR="00CC65E1" w:rsidRPr="00032A45">
        <w:rPr>
          <w:caps w:val="0"/>
          <w:color w:val="0070C0"/>
        </w:rPr>
        <w:t xml:space="preserve"> рада дефинише и потписује ментор рада)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7"/>
        <w:gridCol w:w="7659"/>
      </w:tblGrid>
      <w:tr w:rsidR="00225117" w:rsidRPr="008D5492" w:rsidTr="00CC65E1">
        <w:trPr>
          <w:trHeight w:val="556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1" w:name="_Toc490426330"/>
            <w:bookmarkStart w:id="2" w:name="_Toc490470939"/>
            <w:bookmarkStart w:id="3" w:name="_Toc490825585"/>
            <w:r w:rsidRPr="008D5492">
              <w:rPr>
                <w:snapToGrid w:val="0"/>
                <w:w w:val="90"/>
                <w:lang w:val="sr-Cyrl-RS"/>
              </w:rPr>
              <w:t>К</w:t>
            </w:r>
            <w:proofErr w:type="spellStart"/>
            <w:r w:rsidRPr="008D5492">
              <w:rPr>
                <w:snapToGrid w:val="0"/>
                <w:w w:val="90"/>
              </w:rPr>
              <w:t>андидат</w:t>
            </w:r>
            <w:proofErr w:type="spellEnd"/>
            <w:r w:rsidRPr="008D5492">
              <w:rPr>
                <w:snapToGrid w:val="0"/>
                <w:w w:val="90"/>
              </w:rPr>
              <w:t>:</w:t>
            </w:r>
            <w:bookmarkEnd w:id="1"/>
            <w:bookmarkEnd w:id="2"/>
            <w:bookmarkEnd w:id="3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225117" w:rsidP="00491ED0">
            <w:pPr>
              <w:spacing w:after="0"/>
              <w:rPr>
                <w:b/>
                <w:snapToGrid w:val="0"/>
                <w:w w:val="90"/>
                <w:szCs w:val="24"/>
                <w:lang w:val="sr-Cyrl-RS"/>
              </w:rPr>
            </w:pPr>
            <w:r w:rsidRPr="00E50AEE">
              <w:rPr>
                <w:b/>
                <w:lang w:val="sr-Cyrl-CS"/>
              </w:rPr>
              <w:t>Јован М</w:t>
            </w:r>
            <w:r w:rsidR="00002B9E">
              <w:rPr>
                <w:b/>
                <w:lang w:val="sr-Cyrl-CS"/>
              </w:rPr>
              <w:t>.</w:t>
            </w:r>
            <w:r w:rsidRPr="00E50AEE">
              <w:rPr>
                <w:b/>
                <w:lang w:val="sr-Cyrl-CS"/>
              </w:rPr>
              <w:t xml:space="preserve"> Јовановић</w:t>
            </w:r>
          </w:p>
        </w:tc>
      </w:tr>
      <w:tr w:rsidR="00225117" w:rsidRPr="008D5492" w:rsidTr="00CC65E1">
        <w:trPr>
          <w:trHeight w:val="551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4" w:name="_Toc490426332"/>
            <w:bookmarkStart w:id="5" w:name="_Toc490470941"/>
            <w:bookmarkStart w:id="6" w:name="_Toc490825587"/>
            <w:r w:rsidRPr="008D5492">
              <w:rPr>
                <w:snapToGrid w:val="0"/>
                <w:w w:val="90"/>
                <w:lang w:val="sr-Cyrl-RS"/>
              </w:rPr>
              <w:t>Б</w:t>
            </w:r>
            <w:r w:rsidRPr="008D5492">
              <w:rPr>
                <w:snapToGrid w:val="0"/>
                <w:w w:val="90"/>
              </w:rPr>
              <w:t>р.</w:t>
            </w:r>
            <w:r w:rsidRPr="008D5492">
              <w:rPr>
                <w:snapToGrid w:val="0"/>
                <w:w w:val="90"/>
                <w:lang w:val="sr-Cyrl-RS"/>
              </w:rPr>
              <w:t xml:space="preserve"> </w:t>
            </w:r>
            <w:proofErr w:type="spellStart"/>
            <w:r w:rsidRPr="008D5492">
              <w:rPr>
                <w:snapToGrid w:val="0"/>
                <w:w w:val="90"/>
              </w:rPr>
              <w:t>Индекса</w:t>
            </w:r>
            <w:proofErr w:type="spellEnd"/>
            <w:r w:rsidRPr="008D5492">
              <w:rPr>
                <w:snapToGrid w:val="0"/>
                <w:w w:val="90"/>
                <w:lang w:val="sr-Cyrl-RS"/>
              </w:rPr>
              <w:t>:</w:t>
            </w:r>
            <w:bookmarkEnd w:id="4"/>
            <w:bookmarkEnd w:id="5"/>
            <w:bookmarkEnd w:id="6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225117" w:rsidP="00177459">
            <w:pPr>
              <w:spacing w:after="0"/>
              <w:rPr>
                <w:b/>
                <w:snapToGrid w:val="0"/>
                <w:w w:val="90"/>
                <w:szCs w:val="24"/>
                <w:lang w:val="sr-Cyrl-RS"/>
              </w:rPr>
            </w:pPr>
            <w:bookmarkStart w:id="7" w:name="_Toc490426333"/>
            <w:bookmarkStart w:id="8" w:name="_Toc490470942"/>
            <w:bookmarkStart w:id="9" w:name="_Toc490825588"/>
            <w:r w:rsidRPr="008D5492">
              <w:rPr>
                <w:b/>
                <w:snapToGrid w:val="0"/>
                <w:w w:val="90"/>
                <w:szCs w:val="24"/>
                <w:lang w:val="sr-Cyrl-RS"/>
              </w:rPr>
              <w:t>21/16-</w:t>
            </w:r>
            <w:bookmarkEnd w:id="7"/>
            <w:bookmarkEnd w:id="8"/>
            <w:bookmarkEnd w:id="9"/>
            <w:r w:rsidR="00177459">
              <w:rPr>
                <w:b/>
                <w:snapToGrid w:val="0"/>
                <w:w w:val="90"/>
                <w:szCs w:val="24"/>
                <w:lang w:val="sr-Cyrl-RS"/>
              </w:rPr>
              <w:t>Г</w:t>
            </w:r>
          </w:p>
        </w:tc>
      </w:tr>
      <w:tr w:rsidR="00225117" w:rsidRPr="008D5492" w:rsidTr="00CC65E1">
        <w:trPr>
          <w:trHeight w:val="489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10" w:name="_Toc490426334"/>
            <w:bookmarkStart w:id="11" w:name="_Toc490470943"/>
            <w:bookmarkStart w:id="12" w:name="_Toc490825589"/>
            <w:r w:rsidRPr="008D5492">
              <w:rPr>
                <w:snapToGrid w:val="0"/>
                <w:w w:val="90"/>
                <w:lang w:val="sr-Cyrl-RS"/>
              </w:rPr>
              <w:t>П</w:t>
            </w:r>
            <w:proofErr w:type="spellStart"/>
            <w:r w:rsidRPr="008D5492">
              <w:rPr>
                <w:snapToGrid w:val="0"/>
                <w:w w:val="90"/>
              </w:rPr>
              <w:t>редмет</w:t>
            </w:r>
            <w:proofErr w:type="spellEnd"/>
            <w:r w:rsidRPr="008D5492">
              <w:rPr>
                <w:snapToGrid w:val="0"/>
                <w:w w:val="90"/>
              </w:rPr>
              <w:t>:</w:t>
            </w:r>
            <w:bookmarkEnd w:id="10"/>
            <w:bookmarkEnd w:id="11"/>
            <w:bookmarkEnd w:id="12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177459" w:rsidP="00491ED0">
            <w:pPr>
              <w:spacing w:after="0"/>
              <w:rPr>
                <w:b/>
                <w:snapToGrid w:val="0"/>
                <w:w w:val="90"/>
                <w:szCs w:val="24"/>
                <w:lang w:val="sr-Cyrl-RS"/>
              </w:rPr>
            </w:pPr>
            <w:r>
              <w:rPr>
                <w:lang w:val="sr-Cyrl-RS"/>
              </w:rPr>
              <w:t>Управљање пројектима у грађевинарству</w:t>
            </w:r>
          </w:p>
        </w:tc>
      </w:tr>
      <w:tr w:rsidR="00225117" w:rsidRPr="008D5492" w:rsidTr="00CC65E1">
        <w:trPr>
          <w:trHeight w:val="848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13" w:name="_Toc490426336"/>
            <w:bookmarkStart w:id="14" w:name="_Toc490470945"/>
            <w:bookmarkStart w:id="15" w:name="_Toc490825591"/>
            <w:r w:rsidRPr="008D5492">
              <w:rPr>
                <w:snapToGrid w:val="0"/>
                <w:w w:val="90"/>
                <w:lang w:val="sr-Cyrl-RS"/>
              </w:rPr>
              <w:t>Назив т</w:t>
            </w:r>
            <w:r w:rsidRPr="008D5492">
              <w:rPr>
                <w:snapToGrid w:val="0"/>
                <w:w w:val="90"/>
                <w:lang w:val="de-DE"/>
              </w:rPr>
              <w:t>еме:</w:t>
            </w:r>
            <w:bookmarkEnd w:id="13"/>
            <w:bookmarkEnd w:id="14"/>
            <w:bookmarkEnd w:id="15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225117" w:rsidRDefault="00177459" w:rsidP="00491ED0">
            <w:pPr>
              <w:spacing w:after="0"/>
              <w:rPr>
                <w:b/>
                <w:snapToGrid w:val="0"/>
                <w:w w:val="90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ИДЕЈНИ ПРОЈЕКАТ ОРГАНИЗАЦИЈЕ И ТЕХНОЛОГИЈЕ ГРАЂЕЊА ПОСЛОВНОГ КОМПЛЕЕКСА ГТЦ 41</w:t>
            </w:r>
          </w:p>
        </w:tc>
      </w:tr>
      <w:tr w:rsidR="00225117" w:rsidRPr="008D5492" w:rsidTr="00CC65E1">
        <w:trPr>
          <w:trHeight w:val="2439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16" w:name="_Toc490426338"/>
            <w:bookmarkStart w:id="17" w:name="_Toc490470947"/>
            <w:bookmarkStart w:id="18" w:name="_Toc490825593"/>
            <w:proofErr w:type="spellStart"/>
            <w:r w:rsidRPr="008D5492">
              <w:rPr>
                <w:snapToGrid w:val="0"/>
                <w:w w:val="90"/>
              </w:rPr>
              <w:t>Задатак</w:t>
            </w:r>
            <w:proofErr w:type="spellEnd"/>
            <w:r w:rsidRPr="008D5492">
              <w:rPr>
                <w:snapToGrid w:val="0"/>
                <w:w w:val="90"/>
              </w:rPr>
              <w:t xml:space="preserve"> </w:t>
            </w:r>
            <w:proofErr w:type="spellStart"/>
            <w:r w:rsidRPr="008D5492">
              <w:rPr>
                <w:snapToGrid w:val="0"/>
                <w:w w:val="90"/>
              </w:rPr>
              <w:t>рада</w:t>
            </w:r>
            <w:proofErr w:type="spellEnd"/>
            <w:r w:rsidRPr="008D5492">
              <w:rPr>
                <w:snapToGrid w:val="0"/>
                <w:w w:val="90"/>
              </w:rPr>
              <w:t>:</w:t>
            </w:r>
            <w:bookmarkEnd w:id="16"/>
            <w:bookmarkEnd w:id="17"/>
            <w:bookmarkEnd w:id="18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36274C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На примеру грејне плоче из производног програма ФЕТП Магнохром извршити интегрисано пројектовање производа и технологије применом савремених </w:t>
            </w:r>
            <w:r>
              <w:rPr>
                <w:rFonts w:cs="Arial"/>
                <w:snapToGrid w:val="0"/>
                <w:w w:val="90"/>
                <w:szCs w:val="24"/>
                <w:lang w:val="sr-Latn-RS"/>
              </w:rPr>
              <w:t xml:space="preserve">CA </w:t>
            </w: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алата. Моделирати геометрију производа, урадити функцијско-технолошку анализу делова и пројектовати технологију израде са дефинисањем потребних алата, прибора, машина и режима обраде. Применити варијабилно и генеративно пројектовање технолошких процеса подржаних рачунаром и анализирати њихове предности на примеру усвојеног представника производа.</w:t>
            </w:r>
          </w:p>
        </w:tc>
      </w:tr>
      <w:tr w:rsidR="00225117" w:rsidRPr="008D5492" w:rsidTr="00CC65E1">
        <w:trPr>
          <w:trHeight w:val="3112"/>
        </w:trPr>
        <w:tc>
          <w:tcPr>
            <w:tcW w:w="1637" w:type="dxa"/>
            <w:vAlign w:val="center"/>
          </w:tcPr>
          <w:p w:rsidR="00225117" w:rsidRPr="008D5492" w:rsidRDefault="00225117" w:rsidP="00491ED0">
            <w:pPr>
              <w:spacing w:after="0"/>
              <w:rPr>
                <w:snapToGrid w:val="0"/>
                <w:w w:val="90"/>
              </w:rPr>
            </w:pPr>
            <w:bookmarkStart w:id="19" w:name="_Toc490426341"/>
            <w:bookmarkStart w:id="20" w:name="_Toc490470950"/>
            <w:bookmarkStart w:id="21" w:name="_Toc490825596"/>
            <w:proofErr w:type="spellStart"/>
            <w:r w:rsidRPr="008D5492">
              <w:rPr>
                <w:snapToGrid w:val="0"/>
                <w:w w:val="90"/>
              </w:rPr>
              <w:t>Садржај</w:t>
            </w:r>
            <w:proofErr w:type="spellEnd"/>
            <w:r w:rsidRPr="008D5492">
              <w:rPr>
                <w:snapToGrid w:val="0"/>
                <w:w w:val="90"/>
              </w:rPr>
              <w:t xml:space="preserve"> </w:t>
            </w:r>
            <w:proofErr w:type="spellStart"/>
            <w:r w:rsidRPr="008D5492">
              <w:rPr>
                <w:snapToGrid w:val="0"/>
                <w:w w:val="90"/>
              </w:rPr>
              <w:t>рада</w:t>
            </w:r>
            <w:proofErr w:type="spellEnd"/>
            <w:r w:rsidRPr="008D5492">
              <w:rPr>
                <w:snapToGrid w:val="0"/>
                <w:w w:val="90"/>
              </w:rPr>
              <w:t>:</w:t>
            </w:r>
            <w:bookmarkEnd w:id="19"/>
            <w:bookmarkEnd w:id="20"/>
            <w:bookmarkEnd w:id="21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22" w:name="_Toc490426342"/>
            <w:bookmarkStart w:id="23" w:name="_Toc490470951"/>
            <w:bookmarkStart w:id="24" w:name="_Toc490825597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1.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proofErr w:type="spellStart"/>
            <w:r w:rsidR="00225117" w:rsidRPr="008D5492">
              <w:rPr>
                <w:rFonts w:cs="Arial"/>
                <w:snapToGrid w:val="0"/>
                <w:w w:val="90"/>
                <w:szCs w:val="24"/>
              </w:rPr>
              <w:t>Увод</w:t>
            </w:r>
            <w:bookmarkEnd w:id="22"/>
            <w:bookmarkEnd w:id="23"/>
            <w:bookmarkEnd w:id="24"/>
            <w:proofErr w:type="spellEnd"/>
          </w:p>
          <w:p w:rsidR="00225117" w:rsidRPr="00177459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2.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177459">
              <w:rPr>
                <w:rFonts w:cs="Arial"/>
                <w:snapToGrid w:val="0"/>
                <w:w w:val="90"/>
                <w:szCs w:val="24"/>
                <w:lang w:val="sr-Cyrl-RS"/>
              </w:rPr>
              <w:t>Основни подаци о објекту, инвеститору и пројектантској кући</w:t>
            </w:r>
          </w:p>
          <w:p w:rsidR="00225117" w:rsidRPr="0036274C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3.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Технички извештај са техничким условима за извођење радова</w:t>
            </w:r>
          </w:p>
          <w:p w:rsidR="0036274C" w:rsidRDefault="00491ED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Опис целог комплекса</w:t>
            </w:r>
          </w:p>
          <w:p w:rsidR="0036274C" w:rsidRDefault="00491ED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Преглед задатих и остварених урбанистичких параметара</w:t>
            </w:r>
          </w:p>
          <w:p w:rsidR="00EE7960" w:rsidRPr="0036274C" w:rsidRDefault="00EE796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.....</w:t>
            </w:r>
          </w:p>
          <w:p w:rsidR="00225117" w:rsidRPr="0036274C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4.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Технологија извођења радова</w:t>
            </w:r>
          </w:p>
          <w:p w:rsidR="0036274C" w:rsidRDefault="00491ED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Претходна проучавања</w:t>
            </w:r>
          </w:p>
          <w:p w:rsidR="00EE7960" w:rsidRDefault="00EE796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-Припремни радови</w:t>
            </w:r>
          </w:p>
          <w:p w:rsidR="00EE7960" w:rsidRDefault="00EE796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-Геодетско обележавање објекта</w:t>
            </w:r>
          </w:p>
          <w:p w:rsidR="00EE7960" w:rsidRPr="0036274C" w:rsidRDefault="00EE7960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....</w:t>
            </w:r>
          </w:p>
          <w:p w:rsidR="00225117" w:rsidRPr="00225117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5.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Услови снабдевања материјалом и другим ресурсима</w:t>
            </w:r>
          </w:p>
          <w:p w:rsidR="00225117" w:rsidRDefault="00491ED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6.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EE7960">
              <w:rPr>
                <w:rFonts w:cs="Arial"/>
                <w:snapToGrid w:val="0"/>
                <w:w w:val="90"/>
                <w:szCs w:val="24"/>
                <w:lang w:val="sr-Cyrl-RS"/>
              </w:rPr>
              <w:t>Анализа цена основних материјала</w:t>
            </w:r>
          </w:p>
          <w:p w:rsidR="00EE7960" w:rsidRDefault="00EE796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7. Шири и ужи избор машина</w:t>
            </w:r>
          </w:p>
          <w:p w:rsidR="00EE7960" w:rsidRDefault="00EE796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8. Прорачун трајања активности за главне радове</w:t>
            </w:r>
          </w:p>
          <w:p w:rsidR="00EE7960" w:rsidRDefault="00EE796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9. Мрежни план свих радова са анализом времена</w:t>
            </w:r>
          </w:p>
          <w:p w:rsidR="00EE7960" w:rsidRPr="0036274C" w:rsidRDefault="00EE796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......</w:t>
            </w:r>
          </w:p>
          <w:p w:rsidR="00225117" w:rsidRPr="001874D9" w:rsidRDefault="00EE7960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11</w:t>
            </w:r>
            <w:r w:rsidR="00491ED0">
              <w:rPr>
                <w:rFonts w:cs="Arial"/>
                <w:snapToGrid w:val="0"/>
                <w:w w:val="90"/>
                <w:szCs w:val="24"/>
                <w:lang w:val="sr-Cyrl-RS"/>
              </w:rPr>
              <w:t>.</w:t>
            </w:r>
            <w:r w:rsidR="00032A45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  <w:r w:rsidR="00225117">
              <w:rPr>
                <w:rFonts w:cs="Arial"/>
                <w:snapToGrid w:val="0"/>
                <w:w w:val="90"/>
                <w:szCs w:val="24"/>
                <w:lang w:val="sr-Cyrl-RS"/>
              </w:rPr>
              <w:t>Закључак</w:t>
            </w:r>
          </w:p>
          <w:p w:rsidR="00225117" w:rsidRPr="00491ED0" w:rsidRDefault="00225117" w:rsidP="00491ED0">
            <w:pPr>
              <w:spacing w:after="0" w:line="240" w:lineRule="auto"/>
              <w:ind w:left="377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bookmarkStart w:id="25" w:name="_Toc490426350"/>
            <w:bookmarkStart w:id="26" w:name="_Toc490470959"/>
            <w:bookmarkStart w:id="27" w:name="_Toc490825618"/>
            <w:r w:rsidRPr="00491ED0">
              <w:rPr>
                <w:rFonts w:cs="Arial"/>
                <w:snapToGrid w:val="0"/>
                <w:w w:val="90"/>
                <w:szCs w:val="24"/>
                <w:lang w:val="sr-Cyrl-RS"/>
              </w:rPr>
              <w:t>Литература</w:t>
            </w:r>
            <w:bookmarkEnd w:id="25"/>
            <w:bookmarkEnd w:id="26"/>
            <w:bookmarkEnd w:id="27"/>
          </w:p>
          <w:p w:rsidR="00225117" w:rsidRPr="00225117" w:rsidRDefault="00225117" w:rsidP="00491ED0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       Прилози</w:t>
            </w:r>
          </w:p>
        </w:tc>
      </w:tr>
    </w:tbl>
    <w:p w:rsidR="00225117" w:rsidRDefault="00225117" w:rsidP="00225117"/>
    <w:p w:rsidR="00225117" w:rsidRDefault="00225117" w:rsidP="00225117">
      <w:pPr>
        <w:tabs>
          <w:tab w:val="center" w:pos="1134"/>
          <w:tab w:val="center" w:pos="7938"/>
        </w:tabs>
        <w:spacing w:line="276" w:lineRule="auto"/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ab/>
      </w:r>
      <w:r>
        <w:rPr>
          <w:lang w:val="sr-Cyrl-RS"/>
        </w:rPr>
        <w:tab/>
        <w:t>Ментор рада:</w:t>
      </w:r>
    </w:p>
    <w:p w:rsidR="00225117" w:rsidRDefault="00225117" w:rsidP="0036274C">
      <w:pPr>
        <w:shd w:val="clear" w:color="auto" w:fill="FFFF00"/>
        <w:jc w:val="left"/>
        <w:rPr>
          <w:lang w:val="sr-Cyrl-CS"/>
        </w:rPr>
      </w:pPr>
      <w:r>
        <w:rPr>
          <w:lang w:val="sr-Cyrl-RS"/>
        </w:rPr>
        <w:t>21. август</w:t>
      </w:r>
      <w:r w:rsidRPr="00772E26">
        <w:rPr>
          <w:lang w:val="sr-Cyrl-RS"/>
        </w:rPr>
        <w:t xml:space="preserve"> 2017.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6274C">
        <w:rPr>
          <w:lang w:val="sr-Cyrl-CS"/>
        </w:rPr>
        <w:t>П</w:t>
      </w:r>
      <w:r w:rsidR="0036274C" w:rsidRPr="00D4140B">
        <w:rPr>
          <w:lang w:val="sr-Cyrl-CS"/>
        </w:rPr>
        <w:t>роф.</w:t>
      </w:r>
      <w:r w:rsidR="0036274C">
        <w:rPr>
          <w:lang w:val="sr-Cyrl-CS"/>
        </w:rPr>
        <w:t xml:space="preserve"> </w:t>
      </w:r>
      <w:r w:rsidR="0036274C" w:rsidRPr="00D4140B">
        <w:rPr>
          <w:lang w:val="sr-Cyrl-CS"/>
        </w:rPr>
        <w:t xml:space="preserve">др </w:t>
      </w:r>
      <w:r w:rsidR="0036274C">
        <w:rPr>
          <w:lang w:val="sr-Cyrl-CS"/>
        </w:rPr>
        <w:t>Петар Петровић</w:t>
      </w:r>
    </w:p>
    <w:p w:rsidR="00002B9E" w:rsidRDefault="00002B9E" w:rsidP="0036274C">
      <w:pPr>
        <w:shd w:val="clear" w:color="auto" w:fill="FFFF00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____________________________________________</w:t>
      </w:r>
    </w:p>
    <w:p w:rsidR="00EE7960" w:rsidRDefault="00EE7960">
      <w:pPr>
        <w:spacing w:after="160" w:line="259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5F1270" w:rsidRPr="00D4140B" w:rsidRDefault="005F1270" w:rsidP="005F1270">
      <w:pPr>
        <w:tabs>
          <w:tab w:val="left" w:pos="5103"/>
        </w:tabs>
        <w:spacing w:after="0"/>
        <w:rPr>
          <w:lang w:val="sr-Cyrl-CS"/>
        </w:rPr>
      </w:pPr>
      <w:r w:rsidRPr="00D4140B">
        <w:rPr>
          <w:lang w:val="sr-Cyrl-CS"/>
        </w:rPr>
        <w:lastRenderedPageBreak/>
        <w:tab/>
      </w:r>
    </w:p>
    <w:p w:rsidR="00AA7A58" w:rsidRPr="00AA7A58" w:rsidRDefault="00AA7A58" w:rsidP="00B9412F">
      <w:pPr>
        <w:pStyle w:val="Naslovnenumerisan"/>
      </w:pPr>
      <w:r w:rsidRPr="00AA7A58">
        <w:t>ИЗЈАВА</w:t>
      </w:r>
    </w:p>
    <w:p w:rsidR="00EF76C0" w:rsidRPr="00002B9E" w:rsidRDefault="00EF76C0" w:rsidP="0036274C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 xml:space="preserve">С обзиром да је </w:t>
      </w:r>
      <w:r w:rsidR="00EE7960">
        <w:rPr>
          <w:color w:val="0070C0"/>
          <w:lang w:val="sr-Cyrl-RS"/>
        </w:rPr>
        <w:t>завршни</w:t>
      </w:r>
      <w:r w:rsidRPr="00002B9E">
        <w:rPr>
          <w:color w:val="0070C0"/>
          <w:lang w:val="sr-Cyrl-RS"/>
        </w:rPr>
        <w:t xml:space="preserve"> рад први самостални рад аутора и будућег инжењера који ће у својој каријери радити одговорне послове то је циљ ИЗЈАВЕ да аутор преузме одговорност  за рад који је урадио. Изјаву пише аутор и обавезно </w:t>
      </w:r>
      <w:r w:rsidR="00860BF5" w:rsidRPr="00002B9E">
        <w:rPr>
          <w:color w:val="0070C0"/>
          <w:lang w:val="sr-Cyrl-RS"/>
        </w:rPr>
        <w:t xml:space="preserve">на крају </w:t>
      </w:r>
      <w:r w:rsidRPr="00002B9E">
        <w:rPr>
          <w:color w:val="0070C0"/>
          <w:lang w:val="sr-Cyrl-RS"/>
        </w:rPr>
        <w:t>својеручно потписује.  Изјава може имати и функцију предговора у коме аутор може изразити своју захвалност свима који су му пружили помоћ у раду</w:t>
      </w:r>
      <w:r w:rsidR="00860BF5" w:rsidRPr="00002B9E">
        <w:rPr>
          <w:color w:val="0070C0"/>
          <w:lang w:val="sr-Cyrl-RS"/>
        </w:rPr>
        <w:t xml:space="preserve">. </w:t>
      </w:r>
      <w:r w:rsidR="00860BF5" w:rsidRPr="00002B9E">
        <w:rPr>
          <w:b/>
          <w:color w:val="0070C0"/>
          <w:lang w:val="sr-Cyrl-RS"/>
        </w:rPr>
        <w:t>ПРИМЕР:</w:t>
      </w:r>
    </w:p>
    <w:p w:rsidR="00AA7A58" w:rsidRPr="00AA7A58" w:rsidRDefault="00AA7A58" w:rsidP="0036274C">
      <w:pPr>
        <w:rPr>
          <w:lang w:val="sr-Cyrl-RS"/>
        </w:rPr>
      </w:pPr>
      <w:r>
        <w:rPr>
          <w:lang w:val="sr-Latn-CS"/>
        </w:rPr>
        <w:t>Изјав</w:t>
      </w:r>
      <w:r>
        <w:rPr>
          <w:lang w:val="sr-Cyrl-RS"/>
        </w:rPr>
        <w:t>љ</w:t>
      </w:r>
      <w:r>
        <w:rPr>
          <w:lang w:val="sr-Latn-CS"/>
        </w:rPr>
        <w:t>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сам</w:t>
      </w:r>
      <w:r w:rsidRPr="00AA7A58">
        <w:rPr>
          <w:lang w:val="sr-Cyrl-RS"/>
        </w:rPr>
        <w:t xml:space="preserve"> </w:t>
      </w:r>
      <w:r>
        <w:rPr>
          <w:lang w:val="sr-Cyrl-RS"/>
        </w:rPr>
        <w:t>дипломски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</w:t>
      </w:r>
      <w:r w:rsidRPr="00AA7A58">
        <w:rPr>
          <w:lang w:val="sr-Cyrl-RS"/>
        </w:rPr>
        <w:t xml:space="preserve"> </w:t>
      </w:r>
      <w:r>
        <w:rPr>
          <w:lang w:val="sr-Latn-CS"/>
        </w:rPr>
        <w:t>урадио</w:t>
      </w:r>
      <w:r w:rsidRPr="00AA7A58">
        <w:rPr>
          <w:lang w:val="sr-Cyrl-RS"/>
        </w:rPr>
        <w:t xml:space="preserve"> (</w:t>
      </w:r>
      <w:r>
        <w:rPr>
          <w:lang w:val="sr-Latn-CS"/>
        </w:rPr>
        <w:t>урадила</w:t>
      </w:r>
      <w:r w:rsidRPr="00AA7A58">
        <w:rPr>
          <w:lang w:val="sr-Cyrl-RS"/>
        </w:rPr>
        <w:t xml:space="preserve">) </w:t>
      </w:r>
      <w:r>
        <w:rPr>
          <w:lang w:val="sr-Latn-CS"/>
        </w:rPr>
        <w:t>самостално</w:t>
      </w:r>
      <w:r w:rsidRPr="00AA7A58">
        <w:rPr>
          <w:lang w:val="sr-Cyrl-RS"/>
        </w:rPr>
        <w:t xml:space="preserve">, </w:t>
      </w:r>
      <w:r>
        <w:rPr>
          <w:lang w:val="sr-Latn-CS"/>
        </w:rPr>
        <w:t>користећи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сопствена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знања</w:t>
      </w:r>
      <w:r w:rsidRPr="00AA7A58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sr-Latn-CS"/>
        </w:rPr>
        <w:t>литературу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основу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спроведених</w:t>
      </w:r>
      <w:r w:rsidRPr="00AA7A58">
        <w:rPr>
          <w:lang w:val="sr-Cyrl-RS"/>
        </w:rPr>
        <w:t xml:space="preserve"> </w:t>
      </w:r>
      <w:r>
        <w:rPr>
          <w:lang w:val="sr-Latn-CS"/>
        </w:rPr>
        <w:t>експеримената</w:t>
      </w:r>
      <w:r w:rsidRPr="00AA7A58">
        <w:rPr>
          <w:lang w:val="sr-Cyrl-RS"/>
        </w:rPr>
        <w:t>...</w:t>
      </w:r>
    </w:p>
    <w:p w:rsidR="00AA7A58" w:rsidRPr="00AA7A58" w:rsidRDefault="00AA7A58" w:rsidP="0036274C">
      <w:pPr>
        <w:rPr>
          <w:lang w:val="sr-Cyrl-RS"/>
        </w:rPr>
      </w:pPr>
      <w:r>
        <w:rPr>
          <w:lang w:val="sr-Latn-CS"/>
        </w:rPr>
        <w:t>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је</w:t>
      </w:r>
      <w:r w:rsidRPr="00AA7A58">
        <w:rPr>
          <w:lang w:val="sr-Cyrl-RS"/>
        </w:rPr>
        <w:t xml:space="preserve">, </w:t>
      </w:r>
      <w:r>
        <w:rPr>
          <w:lang w:val="sr-Latn-CS"/>
        </w:rPr>
        <w:t>саветима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упутствима</w:t>
      </w:r>
      <w:r w:rsidRPr="00AA7A58">
        <w:rPr>
          <w:lang w:val="sr-Cyrl-RS"/>
        </w:rPr>
        <w:t xml:space="preserve">, </w:t>
      </w:r>
      <w:r>
        <w:rPr>
          <w:lang w:val="sr-Latn-CS"/>
        </w:rPr>
        <w:t>помагао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ментор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завршног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рада</w:t>
      </w:r>
      <w:r w:rsidRPr="00AA7A58">
        <w:rPr>
          <w:lang w:val="sr-Cyrl-RS"/>
        </w:rPr>
        <w:t xml:space="preserve"> (</w:t>
      </w:r>
      <w:r>
        <w:rPr>
          <w:lang w:val="sr-Latn-CS"/>
        </w:rPr>
        <w:t>проф</w:t>
      </w:r>
      <w:r w:rsidRPr="00AA7A58">
        <w:rPr>
          <w:lang w:val="sr-Cyrl-RS"/>
        </w:rPr>
        <w:t xml:space="preserve">. </w:t>
      </w:r>
      <w:r>
        <w:rPr>
          <w:lang w:val="sr-Latn-CS"/>
        </w:rPr>
        <w:t>др</w:t>
      </w:r>
      <w:r w:rsidRPr="00AA7A58">
        <w:rPr>
          <w:lang w:val="sr-Cyrl-RS"/>
        </w:rPr>
        <w:t xml:space="preserve"> </w:t>
      </w:r>
      <w:r>
        <w:rPr>
          <w:lang w:val="sr-Cyrl-RS"/>
        </w:rPr>
        <w:t xml:space="preserve">Петар Петровић),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чему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му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искрено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захвалан</w:t>
      </w:r>
      <w:r w:rsidRPr="00AA7A58">
        <w:rPr>
          <w:lang w:val="sr-Cyrl-RS"/>
        </w:rPr>
        <w:t xml:space="preserve"> (</w:t>
      </w:r>
      <w:r>
        <w:rPr>
          <w:lang w:val="sr-Latn-CS"/>
        </w:rPr>
        <w:t>лна</w:t>
      </w:r>
      <w:r w:rsidRPr="00AA7A58">
        <w:rPr>
          <w:lang w:val="sr-Cyrl-RS"/>
        </w:rPr>
        <w:t>).</w:t>
      </w:r>
    </w:p>
    <w:p w:rsidR="00AA7A58" w:rsidRDefault="00AA7A58" w:rsidP="0036274C">
      <w:pPr>
        <w:rPr>
          <w:lang w:val="sr-Cyrl-RS"/>
        </w:rPr>
      </w:pPr>
      <w:r>
        <w:rPr>
          <w:lang w:val="sr-Latn-CS"/>
        </w:rPr>
        <w:t>Захваљујем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се</w:t>
      </w:r>
      <w:r w:rsidRPr="00AA7A58">
        <w:rPr>
          <w:lang w:val="sr-Cyrl-RS"/>
        </w:rPr>
        <w:t xml:space="preserve">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помоћи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коју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пружили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асистенти</w:t>
      </w:r>
      <w:r w:rsidRPr="00AA7A58">
        <w:rPr>
          <w:lang w:val="sr-Cyrl-RS"/>
        </w:rPr>
        <w:t xml:space="preserve"> ...</w:t>
      </w:r>
      <w:r>
        <w:rPr>
          <w:lang w:val="sr-Cyrl-RS"/>
        </w:rPr>
        <w:t xml:space="preserve"> </w:t>
      </w:r>
    </w:p>
    <w:p w:rsidR="00AA7A58" w:rsidRDefault="00AA7A58" w:rsidP="0036274C">
      <w:pPr>
        <w:rPr>
          <w:lang w:val="sr-Cyrl-RS"/>
        </w:rPr>
      </w:pPr>
      <w:r>
        <w:rPr>
          <w:lang w:val="sr-Latn-CS"/>
        </w:rPr>
        <w:t>Предузеће</w:t>
      </w:r>
      <w:r w:rsidRPr="00AA7A58">
        <w:rPr>
          <w:lang w:val="sr-Cyrl-RS"/>
        </w:rPr>
        <w:t xml:space="preserve"> „</w:t>
      </w:r>
      <w:r w:rsidR="0036274C">
        <w:rPr>
          <w:lang w:val="sr-Cyrl-RS"/>
        </w:rPr>
        <w:t>ФЕТП-Магнохром</w:t>
      </w:r>
      <w:r w:rsidRPr="00AA7A58">
        <w:rPr>
          <w:lang w:val="sr-Cyrl-RS"/>
        </w:rPr>
        <w:t xml:space="preserve">“, </w:t>
      </w:r>
      <w:r>
        <w:rPr>
          <w:lang w:val="sr-Latn-CS"/>
        </w:rPr>
        <w:t>д</w:t>
      </w:r>
      <w:r w:rsidRPr="00AA7A58">
        <w:rPr>
          <w:lang w:val="sr-Cyrl-RS"/>
        </w:rPr>
        <w:t>.</w:t>
      </w:r>
      <w:r>
        <w:rPr>
          <w:lang w:val="sr-Latn-CS"/>
        </w:rPr>
        <w:t>о</w:t>
      </w:r>
      <w:r w:rsidRPr="00AA7A58">
        <w:rPr>
          <w:lang w:val="sr-Cyrl-RS"/>
        </w:rPr>
        <w:t>.</w:t>
      </w:r>
      <w:r>
        <w:rPr>
          <w:lang w:val="sr-Latn-CS"/>
        </w:rPr>
        <w:t>о</w:t>
      </w:r>
      <w:r w:rsidRPr="00AA7A58">
        <w:rPr>
          <w:lang w:val="sr-Cyrl-RS"/>
        </w:rPr>
        <w:t xml:space="preserve">. </w:t>
      </w:r>
      <w:r>
        <w:rPr>
          <w:lang w:val="sr-Latn-CS"/>
        </w:rPr>
        <w:t>омогућило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је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реализацију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експерименталног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дела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рада</w:t>
      </w:r>
      <w:r w:rsidRPr="00AA7A58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Latn-CS"/>
        </w:rPr>
        <w:t>Искрено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се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захва</w:t>
      </w:r>
      <w:r>
        <w:rPr>
          <w:lang w:val="sr-Cyrl-RS"/>
        </w:rPr>
        <w:t>љ</w:t>
      </w:r>
      <w:r>
        <w:rPr>
          <w:lang w:val="sr-Latn-CS"/>
        </w:rPr>
        <w:t>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директору</w:t>
      </w:r>
      <w:r w:rsidRPr="00AA7A58">
        <w:rPr>
          <w:lang w:val="sr-Cyrl-RS"/>
        </w:rPr>
        <w:t xml:space="preserve"> ...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сарадницима</w:t>
      </w:r>
      <w:r w:rsidRPr="00AA7A58">
        <w:rPr>
          <w:lang w:val="sr-Cyrl-RS"/>
        </w:rPr>
        <w:t xml:space="preserve"> ...</w:t>
      </w:r>
    </w:p>
    <w:p w:rsidR="00AA7A58" w:rsidRDefault="00AA7A58" w:rsidP="0036274C">
      <w:pPr>
        <w:spacing w:before="240" w:after="0" w:line="259" w:lineRule="auto"/>
        <w:jc w:val="left"/>
        <w:rPr>
          <w:lang w:val="sr-Cyrl-RS"/>
        </w:rPr>
      </w:pPr>
    </w:p>
    <w:p w:rsidR="00AA7A58" w:rsidRPr="00AA7A58" w:rsidRDefault="00AA7A58" w:rsidP="0036274C">
      <w:pPr>
        <w:spacing w:before="240" w:after="0" w:line="259" w:lineRule="auto"/>
        <w:ind w:left="5245"/>
        <w:jc w:val="center"/>
        <w:rPr>
          <w:lang w:val="sr-Cyrl-RS"/>
        </w:rPr>
      </w:pPr>
      <w:r w:rsidRPr="00AA7A58">
        <w:rPr>
          <w:lang w:val="sr-Cyrl-RS"/>
        </w:rPr>
        <w:t>________</w:t>
      </w:r>
      <w:r>
        <w:rPr>
          <w:lang w:val="sr-Cyrl-RS"/>
        </w:rPr>
        <w:t>_______________</w:t>
      </w:r>
      <w:r w:rsidRPr="00AA7A58">
        <w:rPr>
          <w:lang w:val="sr-Cyrl-RS"/>
        </w:rPr>
        <w:t>_________</w:t>
      </w:r>
      <w:r w:rsidR="0036274C">
        <w:rPr>
          <w:lang w:val="sr-Cyrl-RS"/>
        </w:rPr>
        <w:t>_____________</w:t>
      </w:r>
    </w:p>
    <w:p w:rsidR="00AA7A58" w:rsidRDefault="00AA7A58" w:rsidP="0036274C">
      <w:pPr>
        <w:spacing w:after="160" w:line="259" w:lineRule="auto"/>
        <w:ind w:left="5245"/>
        <w:jc w:val="center"/>
        <w:rPr>
          <w:lang w:val="sr-Cyrl-RS"/>
        </w:rPr>
      </w:pPr>
      <w:r>
        <w:rPr>
          <w:lang w:val="sr-Cyrl-RS"/>
        </w:rPr>
        <w:t>(Јован Јовановић</w:t>
      </w:r>
      <w:r w:rsidRPr="00AA7A58">
        <w:rPr>
          <w:lang w:val="sr-Cyrl-RS"/>
        </w:rPr>
        <w:t>)</w:t>
      </w:r>
      <w:r>
        <w:rPr>
          <w:lang w:val="sr-Cyrl-RS"/>
        </w:rPr>
        <w:br w:type="page"/>
      </w:r>
    </w:p>
    <w:p w:rsidR="00D17378" w:rsidRPr="00D17378" w:rsidRDefault="005D0E77" w:rsidP="00B9412F">
      <w:pPr>
        <w:pStyle w:val="Naslovnenumerisan"/>
      </w:pPr>
      <w:r w:rsidRPr="00D17378">
        <w:lastRenderedPageBreak/>
        <w:t xml:space="preserve">САЖЕТАК </w:t>
      </w:r>
      <w:r w:rsidR="00EE7960">
        <w:t>ЗАВРШНОГ</w:t>
      </w:r>
      <w:r w:rsidR="00D17378" w:rsidRPr="00D17378">
        <w:t xml:space="preserve"> РАДА</w:t>
      </w:r>
    </w:p>
    <w:p w:rsidR="005D0E77" w:rsidRPr="00002B9E" w:rsidRDefault="005D0E77" w:rsidP="00D17378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>Сажетак</w:t>
      </w:r>
      <w:r w:rsidR="00BD7B25" w:rsidRPr="00002B9E">
        <w:rPr>
          <w:color w:val="0070C0"/>
          <w:lang w:val="sr-Cyrl-RS"/>
        </w:rPr>
        <w:t>-извод</w:t>
      </w:r>
      <w:r w:rsidRPr="00002B9E">
        <w:rPr>
          <w:color w:val="0070C0"/>
          <w:lang w:val="sr-Cyrl-RS"/>
        </w:rPr>
        <w:t xml:space="preserve"> (</w:t>
      </w:r>
      <w:r w:rsidR="0049140B" w:rsidRPr="00002B9E">
        <w:rPr>
          <w:color w:val="0070C0"/>
          <w:lang w:val="sr-Cyrl-RS"/>
        </w:rPr>
        <w:t xml:space="preserve">на енглеском језику </w:t>
      </w:r>
      <w:r w:rsidR="0049140B" w:rsidRPr="00002B9E">
        <w:rPr>
          <w:i/>
          <w:color w:val="0070C0"/>
          <w:lang w:val="sr-Latn-RS"/>
        </w:rPr>
        <w:t>abstract</w:t>
      </w:r>
      <w:r w:rsidR="0049140B" w:rsidRPr="00002B9E">
        <w:rPr>
          <w:color w:val="0070C0"/>
          <w:lang w:val="sr-Latn-RS"/>
        </w:rPr>
        <w:t>)</w:t>
      </w:r>
      <w:r w:rsidRPr="00002B9E">
        <w:rPr>
          <w:color w:val="0070C0"/>
          <w:lang w:val="sr-Cyrl-RS"/>
        </w:rPr>
        <w:t xml:space="preserve"> </w:t>
      </w:r>
      <w:r w:rsidR="00BD7B25" w:rsidRPr="00002B9E">
        <w:rPr>
          <w:color w:val="0070C0"/>
          <w:lang w:val="sr-Cyrl-RS"/>
        </w:rPr>
        <w:t>треба да садржи кратак приказ</w:t>
      </w:r>
      <w:r w:rsidR="0049140B" w:rsidRPr="00002B9E">
        <w:rPr>
          <w:color w:val="0070C0"/>
          <w:lang w:val="sr-Cyrl-RS"/>
        </w:rPr>
        <w:t xml:space="preserve"> најбитнији</w:t>
      </w:r>
      <w:r w:rsidR="00BD7B25" w:rsidRPr="00002B9E">
        <w:rPr>
          <w:color w:val="0070C0"/>
          <w:lang w:val="sr-Cyrl-RS"/>
        </w:rPr>
        <w:t>х</w:t>
      </w:r>
      <w:r w:rsidR="0049140B" w:rsidRPr="00002B9E">
        <w:rPr>
          <w:color w:val="0070C0"/>
          <w:lang w:val="sr-Cyrl-RS"/>
        </w:rPr>
        <w:t xml:space="preserve"> резултат</w:t>
      </w:r>
      <w:r w:rsidR="00BD7B25" w:rsidRPr="00002B9E">
        <w:rPr>
          <w:color w:val="0070C0"/>
          <w:lang w:val="sr-Cyrl-RS"/>
        </w:rPr>
        <w:t>а</w:t>
      </w:r>
      <w:r w:rsidR="0049140B" w:rsidRPr="00002B9E">
        <w:rPr>
          <w:color w:val="0070C0"/>
          <w:lang w:val="sr-Cyrl-RS"/>
        </w:rPr>
        <w:t xml:space="preserve"> рада.</w:t>
      </w:r>
      <w:r w:rsidR="00BD7B25" w:rsidRPr="00002B9E">
        <w:rPr>
          <w:color w:val="0070C0"/>
          <w:lang w:val="sr-Cyrl-RS"/>
        </w:rPr>
        <w:t xml:space="preserve"> </w:t>
      </w:r>
      <w:r w:rsidR="00032A45">
        <w:rPr>
          <w:color w:val="0070C0"/>
          <w:lang w:val="sr-Cyrl-RS"/>
        </w:rPr>
        <w:t xml:space="preserve">Сажетак </w:t>
      </w:r>
      <w:r w:rsidR="00032A45" w:rsidRPr="00002B9E">
        <w:rPr>
          <w:color w:val="0070C0"/>
          <w:lang w:val="sr-Cyrl-RS"/>
        </w:rPr>
        <w:t xml:space="preserve">дати са 200-250 речи. </w:t>
      </w:r>
      <w:r w:rsidR="00BD7B25" w:rsidRPr="00002B9E">
        <w:rPr>
          <w:b/>
          <w:color w:val="0070C0"/>
          <w:lang w:val="sr-Cyrl-RS"/>
        </w:rPr>
        <w:t>ПРИМЕР:</w:t>
      </w:r>
    </w:p>
    <w:p w:rsidR="0036274C" w:rsidRDefault="0036274C" w:rsidP="00D17378">
      <w:pPr>
        <w:rPr>
          <w:lang w:val="sr-Latn-CS"/>
        </w:rPr>
      </w:pPr>
      <w:r>
        <w:rPr>
          <w:lang w:val="sr-Cyrl-RS"/>
        </w:rPr>
        <w:t xml:space="preserve">Задатком рада је дефинисано да се за </w:t>
      </w:r>
      <w:r w:rsidRPr="0036274C">
        <w:rPr>
          <w:lang w:val="sr-Latn-CS"/>
        </w:rPr>
        <w:t xml:space="preserve">грејне плоче из производног програма </w:t>
      </w:r>
      <w:r>
        <w:rPr>
          <w:lang w:val="sr-Cyrl-RS"/>
        </w:rPr>
        <w:t>„</w:t>
      </w:r>
      <w:r w:rsidRPr="0036274C">
        <w:rPr>
          <w:lang w:val="sr-Latn-CS"/>
        </w:rPr>
        <w:t>ФЕТП Магнохром</w:t>
      </w:r>
      <w:r>
        <w:rPr>
          <w:lang w:val="sr-Cyrl-RS"/>
        </w:rPr>
        <w:t>“ ДОО Краљево,</w:t>
      </w:r>
      <w:r w:rsidRPr="0036274C">
        <w:rPr>
          <w:lang w:val="sr-Latn-CS"/>
        </w:rPr>
        <w:t xml:space="preserve"> </w:t>
      </w:r>
      <w:r>
        <w:rPr>
          <w:lang w:val="sr-Cyrl-RS"/>
        </w:rPr>
        <w:t xml:space="preserve">изврши </w:t>
      </w:r>
      <w:r w:rsidRPr="0036274C">
        <w:rPr>
          <w:lang w:val="sr-Latn-CS"/>
        </w:rPr>
        <w:t xml:space="preserve">интегрисано пројектовање производа и технологије применом савремених CA алата. </w:t>
      </w:r>
    </w:p>
    <w:p w:rsidR="0036274C" w:rsidRDefault="0036274C" w:rsidP="00D17378">
      <w:pPr>
        <w:rPr>
          <w:lang w:val="sr-Cyrl-RS"/>
        </w:rPr>
      </w:pPr>
      <w:r>
        <w:rPr>
          <w:lang w:val="sr-Cyrl-RS"/>
        </w:rPr>
        <w:t>У теоријском делу рада су обрађени принципи конкурентног пројектовања и параметарско и варијабилно моделирање. На примеру одбраног репрезента грејне плоче објашњени су основни принципи моделирања производа: хијерархијско структурисање, геометријско моделирање и моделирање примитивима.</w:t>
      </w:r>
    </w:p>
    <w:p w:rsidR="0036274C" w:rsidRDefault="0036274C" w:rsidP="00D17378">
      <w:pPr>
        <w:rPr>
          <w:lang w:val="sr-Latn-CS"/>
        </w:rPr>
      </w:pPr>
      <w:r>
        <w:rPr>
          <w:lang w:val="sr-Cyrl-RS"/>
        </w:rPr>
        <w:t>За изабрани репрезент је м</w:t>
      </w:r>
      <w:r w:rsidRPr="0036274C">
        <w:rPr>
          <w:lang w:val="sr-Latn-CS"/>
        </w:rPr>
        <w:t>оделира</w:t>
      </w:r>
      <w:r>
        <w:rPr>
          <w:lang w:val="sr-Cyrl-RS"/>
        </w:rPr>
        <w:t>на</w:t>
      </w:r>
      <w:r w:rsidRPr="0036274C">
        <w:rPr>
          <w:lang w:val="sr-Latn-CS"/>
        </w:rPr>
        <w:t xml:space="preserve"> геометриј</w:t>
      </w:r>
      <w:r>
        <w:rPr>
          <w:lang w:val="sr-Cyrl-RS"/>
        </w:rPr>
        <w:t>а</w:t>
      </w:r>
      <w:r w:rsidRPr="0036274C">
        <w:rPr>
          <w:lang w:val="sr-Latn-CS"/>
        </w:rPr>
        <w:t xml:space="preserve"> производа, ура</w:t>
      </w:r>
      <w:r>
        <w:rPr>
          <w:lang w:val="sr-Cyrl-RS"/>
        </w:rPr>
        <w:t>ђена</w:t>
      </w:r>
      <w:r w:rsidRPr="0036274C">
        <w:rPr>
          <w:lang w:val="sr-Latn-CS"/>
        </w:rPr>
        <w:t xml:space="preserve"> функцијско-технолошк</w:t>
      </w:r>
      <w:r>
        <w:rPr>
          <w:lang w:val="sr-Cyrl-RS"/>
        </w:rPr>
        <w:t>а</w:t>
      </w:r>
      <w:r w:rsidRPr="0036274C">
        <w:rPr>
          <w:lang w:val="sr-Latn-CS"/>
        </w:rPr>
        <w:t xml:space="preserve"> анализ</w:t>
      </w:r>
      <w:r>
        <w:rPr>
          <w:lang w:val="sr-Cyrl-RS"/>
        </w:rPr>
        <w:t>а</w:t>
      </w:r>
      <w:r w:rsidRPr="0036274C">
        <w:rPr>
          <w:lang w:val="sr-Latn-CS"/>
        </w:rPr>
        <w:t xml:space="preserve"> делова и пројектова</w:t>
      </w:r>
      <w:r>
        <w:rPr>
          <w:lang w:val="sr-Cyrl-RS"/>
        </w:rPr>
        <w:t>на</w:t>
      </w:r>
      <w:r w:rsidRPr="0036274C">
        <w:rPr>
          <w:lang w:val="sr-Latn-CS"/>
        </w:rPr>
        <w:t xml:space="preserve"> технологиј</w:t>
      </w:r>
      <w:r>
        <w:rPr>
          <w:lang w:val="sr-Cyrl-RS"/>
        </w:rPr>
        <w:t>а</w:t>
      </w:r>
      <w:r w:rsidRPr="0036274C">
        <w:rPr>
          <w:lang w:val="sr-Latn-CS"/>
        </w:rPr>
        <w:t xml:space="preserve"> израде </w:t>
      </w:r>
      <w:r>
        <w:rPr>
          <w:lang w:val="sr-Cyrl-RS"/>
        </w:rPr>
        <w:t>при чему је урађена анализа дела, избор припремка, одређена врста и редослед потребних операција, одабране алатне машине,</w:t>
      </w:r>
      <w:r w:rsidRPr="0036274C">
        <w:rPr>
          <w:lang w:val="sr-Latn-CS"/>
        </w:rPr>
        <w:t xml:space="preserve"> </w:t>
      </w:r>
      <w:r>
        <w:rPr>
          <w:lang w:val="sr-Cyrl-RS"/>
        </w:rPr>
        <w:t>извршен избор</w:t>
      </w:r>
      <w:r w:rsidRPr="0036274C">
        <w:rPr>
          <w:lang w:val="sr-Latn-CS"/>
        </w:rPr>
        <w:t xml:space="preserve"> потребни</w:t>
      </w:r>
      <w:r>
        <w:rPr>
          <w:lang w:val="sr-Cyrl-RS"/>
        </w:rPr>
        <w:t>х</w:t>
      </w:r>
      <w:r w:rsidRPr="0036274C">
        <w:rPr>
          <w:lang w:val="sr-Latn-CS"/>
        </w:rPr>
        <w:t xml:space="preserve"> алат</w:t>
      </w:r>
      <w:r>
        <w:rPr>
          <w:lang w:val="sr-Cyrl-RS"/>
        </w:rPr>
        <w:t>а и</w:t>
      </w:r>
      <w:r w:rsidRPr="0036274C">
        <w:rPr>
          <w:lang w:val="sr-Latn-CS"/>
        </w:rPr>
        <w:t xml:space="preserve"> прибор</w:t>
      </w:r>
      <w:r>
        <w:rPr>
          <w:lang w:val="sr-Cyrl-RS"/>
        </w:rPr>
        <w:t>а</w:t>
      </w:r>
      <w:r w:rsidRPr="0036274C">
        <w:rPr>
          <w:lang w:val="sr-Latn-CS"/>
        </w:rPr>
        <w:t xml:space="preserve"> и </w:t>
      </w:r>
      <w:r>
        <w:rPr>
          <w:lang w:val="sr-Cyrl-RS"/>
        </w:rPr>
        <w:t xml:space="preserve">прорачунати </w:t>
      </w:r>
      <w:r w:rsidRPr="0036274C">
        <w:rPr>
          <w:lang w:val="sr-Latn-CS"/>
        </w:rPr>
        <w:t>режим</w:t>
      </w:r>
      <w:r>
        <w:rPr>
          <w:lang w:val="sr-Cyrl-RS"/>
        </w:rPr>
        <w:t>и</w:t>
      </w:r>
      <w:r w:rsidRPr="0036274C">
        <w:rPr>
          <w:lang w:val="sr-Latn-CS"/>
        </w:rPr>
        <w:t xml:space="preserve"> обраде. </w:t>
      </w:r>
    </w:p>
    <w:p w:rsidR="0036274C" w:rsidRDefault="0036274C" w:rsidP="00D17378">
      <w:pPr>
        <w:rPr>
          <w:lang w:val="sr-Cyrl-RS"/>
        </w:rPr>
      </w:pPr>
      <w:r w:rsidRPr="0036274C">
        <w:rPr>
          <w:lang w:val="sr-Latn-CS"/>
        </w:rPr>
        <w:t>Приме</w:t>
      </w:r>
      <w:r>
        <w:rPr>
          <w:lang w:val="sr-Cyrl-RS"/>
        </w:rPr>
        <w:t xml:space="preserve">њено је </w:t>
      </w:r>
      <w:r w:rsidRPr="0036274C">
        <w:rPr>
          <w:lang w:val="sr-Latn-CS"/>
        </w:rPr>
        <w:t xml:space="preserve">варијабилно и генеративно пројектовање технолошких процеса подржаних рачунаром и на примеру усвојеног представника производа </w:t>
      </w:r>
      <w:r>
        <w:rPr>
          <w:lang w:val="sr-Cyrl-RS"/>
        </w:rPr>
        <w:t xml:space="preserve">урађена анализа </w:t>
      </w:r>
      <w:r w:rsidRPr="0036274C">
        <w:rPr>
          <w:lang w:val="sr-Latn-CS"/>
        </w:rPr>
        <w:t>предности</w:t>
      </w:r>
      <w:r>
        <w:rPr>
          <w:lang w:val="sr-Cyrl-RS"/>
        </w:rPr>
        <w:t xml:space="preserve"> примењене методологије.</w:t>
      </w:r>
    </w:p>
    <w:p w:rsidR="00655DA3" w:rsidRDefault="00655DA3" w:rsidP="00D17378">
      <w:pPr>
        <w:rPr>
          <w:b/>
          <w:lang w:val="sr-Latn-CS"/>
        </w:rPr>
      </w:pPr>
    </w:p>
    <w:p w:rsidR="00BD7B25" w:rsidRPr="00002B9E" w:rsidRDefault="00BD7B25" w:rsidP="00D17378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 xml:space="preserve">Кључне речи </w:t>
      </w:r>
      <w:r w:rsidR="00032A45">
        <w:rPr>
          <w:color w:val="0070C0"/>
          <w:lang w:val="sr-Cyrl-RS"/>
        </w:rPr>
        <w:t>представљају</w:t>
      </w:r>
      <w:r w:rsidRPr="00002B9E">
        <w:rPr>
          <w:color w:val="0070C0"/>
          <w:lang w:val="sr-Cyrl-RS"/>
        </w:rPr>
        <w:t xml:space="preserve"> најбитније појмове садржане у тексту рада. Препорука је да се напише 3-5 кључних речи. </w:t>
      </w:r>
      <w:r w:rsidRPr="00002B9E">
        <w:rPr>
          <w:b/>
          <w:color w:val="0070C0"/>
          <w:lang w:val="sr-Cyrl-RS"/>
        </w:rPr>
        <w:t>ПРИМЕР:</w:t>
      </w:r>
    </w:p>
    <w:p w:rsidR="0049140B" w:rsidRDefault="00D17378" w:rsidP="00D17378">
      <w:pPr>
        <w:rPr>
          <w:lang w:val="sr-Cyrl-RS"/>
        </w:rPr>
      </w:pPr>
      <w:r w:rsidRPr="00D17378">
        <w:rPr>
          <w:b/>
          <w:lang w:val="sr-Latn-CS"/>
        </w:rPr>
        <w:t>К</w:t>
      </w:r>
      <w:r w:rsidRPr="00D17378">
        <w:rPr>
          <w:b/>
          <w:lang w:val="sr-Cyrl-RS"/>
        </w:rPr>
        <w:t>љ</w:t>
      </w:r>
      <w:r w:rsidRPr="00D17378">
        <w:rPr>
          <w:b/>
          <w:lang w:val="sr-Latn-CS"/>
        </w:rPr>
        <w:t>учне</w:t>
      </w:r>
      <w:r w:rsidRPr="00D17378">
        <w:rPr>
          <w:b/>
          <w:lang w:val="sr-Cyrl-RS"/>
        </w:rPr>
        <w:t xml:space="preserve"> </w:t>
      </w:r>
      <w:r w:rsidRPr="00D17378">
        <w:rPr>
          <w:b/>
          <w:lang w:val="sr-Latn-CS"/>
        </w:rPr>
        <w:t>речи</w:t>
      </w:r>
      <w:r w:rsidRPr="00D17378">
        <w:rPr>
          <w:b/>
          <w:lang w:val="sr-Cyrl-RS"/>
        </w:rPr>
        <w:t>:</w:t>
      </w:r>
      <w:r w:rsidRPr="00D17378">
        <w:rPr>
          <w:lang w:val="sr-Cyrl-RS"/>
        </w:rPr>
        <w:t xml:space="preserve"> </w:t>
      </w:r>
      <w:r w:rsidR="0036274C">
        <w:rPr>
          <w:lang w:val="sr-Cyrl-RS"/>
        </w:rPr>
        <w:t xml:space="preserve">параметарско моделирање, </w:t>
      </w:r>
      <w:r w:rsidR="0036274C" w:rsidRPr="0036274C">
        <w:rPr>
          <w:lang w:val="sr-Latn-CS"/>
        </w:rPr>
        <w:t>варијабилно</w:t>
      </w:r>
      <w:r w:rsidR="0036274C">
        <w:rPr>
          <w:lang w:val="sr-Cyrl-RS"/>
        </w:rPr>
        <w:t xml:space="preserve"> пројектовање,</w:t>
      </w:r>
      <w:r w:rsidR="0036274C" w:rsidRPr="0036274C">
        <w:rPr>
          <w:lang w:val="sr-Latn-CS"/>
        </w:rPr>
        <w:t xml:space="preserve"> генеративно пројектовање</w:t>
      </w:r>
      <w:r w:rsidR="0036274C">
        <w:rPr>
          <w:lang w:val="sr-Cyrl-RS"/>
        </w:rPr>
        <w:t xml:space="preserve">, </w:t>
      </w:r>
      <w:r>
        <w:rPr>
          <w:lang w:val="sr-Cyrl-RS"/>
        </w:rPr>
        <w:t>,...</w:t>
      </w:r>
    </w:p>
    <w:p w:rsidR="00D17378" w:rsidRDefault="00D17378" w:rsidP="00D17378">
      <w:pPr>
        <w:rPr>
          <w:lang w:val="sr-Cyrl-RS"/>
        </w:rPr>
      </w:pPr>
      <w:r>
        <w:rPr>
          <w:lang w:val="sr-Cyrl-RS"/>
        </w:rPr>
        <w:br w:type="page"/>
      </w:r>
    </w:p>
    <w:sdt>
      <w:sdtPr>
        <w:rPr>
          <w:rStyle w:val="SubtleReference"/>
          <w:rFonts w:eastAsiaTheme="minorHAnsi" w:cstheme="minorBidi"/>
          <w:szCs w:val="22"/>
        </w:rPr>
        <w:id w:val="1331021242"/>
        <w:docPartObj>
          <w:docPartGallery w:val="Table of Contents"/>
          <w:docPartUnique/>
        </w:docPartObj>
      </w:sdtPr>
      <w:sdtEndPr>
        <w:rPr>
          <w:rStyle w:val="DefaultParagraphFont"/>
          <w:b w:val="0"/>
          <w:bCs/>
          <w:caps w:val="0"/>
          <w:noProof/>
          <w:sz w:val="22"/>
        </w:rPr>
      </w:sdtEndPr>
      <w:sdtContent>
        <w:p w:rsidR="00F873C8" w:rsidRPr="00FE1E9E" w:rsidRDefault="00F873C8" w:rsidP="00F873C8">
          <w:pPr>
            <w:pStyle w:val="TOCHeading"/>
            <w:spacing w:after="240"/>
            <w:rPr>
              <w:rStyle w:val="SubtleReference"/>
              <w:lang w:val="sr-Cyrl-RS"/>
            </w:rPr>
          </w:pPr>
          <w:r w:rsidRPr="00B9412F">
            <w:rPr>
              <w:rStyle w:val="NaslovnenumerisanChar"/>
            </w:rPr>
            <w:t>САДРЖАЈ</w:t>
          </w:r>
          <w:r w:rsidR="00FE1E9E" w:rsidRPr="00B9412F">
            <w:rPr>
              <w:rStyle w:val="NaslovnenumerisanChar"/>
            </w:rPr>
            <w:t xml:space="preserve"> </w:t>
          </w:r>
          <w:r w:rsidR="00FE1E9E" w:rsidRPr="00FE1E9E">
            <w:rPr>
              <w:rFonts w:ascii="Cambria" w:hAnsi="Cambria"/>
              <w:color w:val="FF0000"/>
              <w:sz w:val="22"/>
              <w:lang w:val="sr-Cyrl-RS"/>
            </w:rPr>
            <w:t xml:space="preserve">- користити стил </w:t>
          </w:r>
          <w:r w:rsidR="00FE1E9E">
            <w:rPr>
              <w:rFonts w:ascii="Cambria" w:hAnsi="Cambria"/>
              <w:b/>
              <w:color w:val="FF0000"/>
              <w:sz w:val="22"/>
              <w:lang w:val="sr-Cyrl-RS"/>
            </w:rPr>
            <w:t xml:space="preserve">НАСЛОВ </w:t>
          </w:r>
          <w:r w:rsidR="00B9412F">
            <w:rPr>
              <w:rFonts w:ascii="Cambria" w:hAnsi="Cambria"/>
              <w:b/>
              <w:color w:val="FF0000"/>
              <w:sz w:val="22"/>
              <w:lang w:val="sr-Cyrl-RS"/>
            </w:rPr>
            <w:t>(ненумерисан)</w:t>
          </w:r>
        </w:p>
        <w:p w:rsidR="00491ED0" w:rsidRDefault="00F873C8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436512" w:history="1">
            <w:r w:rsidR="00491ED0" w:rsidRPr="002F52B3">
              <w:rPr>
                <w:rStyle w:val="Hyperlink"/>
                <w:noProof/>
              </w:rPr>
              <w:t>1.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Cyrl-RS"/>
              </w:rPr>
              <w:t>УВОД - за наслов поглавља користити стил ПОГЛАВЉЕ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_Toc491436512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9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3" w:history="1">
            <w:r w:rsidR="00491ED0" w:rsidRPr="002F52B3">
              <w:rPr>
                <w:rStyle w:val="Hyperlink"/>
                <w:noProof/>
                <w:lang w:val="sr-Cyrl-CS"/>
              </w:rPr>
              <w:t>2.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Cyrl-CS"/>
              </w:rPr>
              <w:t xml:space="preserve">Услови равнотеже тела </w:t>
            </w:r>
            <w:r w:rsidR="00491ED0" w:rsidRPr="002F52B3">
              <w:rPr>
                <w:rStyle w:val="Hyperlink"/>
                <w:noProof/>
                <w:lang w:val="sr-Cyrl-RS"/>
              </w:rPr>
              <w:t>- за наслов поглавља користити стил ПОГЛАВЉЕ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_Toc491436513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10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4" w:history="1">
            <w:r w:rsidR="00491ED0" w:rsidRPr="002F52B3">
              <w:rPr>
                <w:rStyle w:val="Hyperlink"/>
                <w:noProof/>
                <w:lang w:val="sr-Cyrl-RS"/>
              </w:rPr>
              <w:t>2.1.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Latn-CS"/>
              </w:rPr>
              <w:t>СИСТЕМ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СИЛА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У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ПРОСТОРУ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- користити стил ПОТПОГЛАВЉЕ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_Toc491436514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10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5" w:history="1">
            <w:r w:rsidR="00491ED0" w:rsidRPr="002F52B3">
              <w:rPr>
                <w:rStyle w:val="Hyperlink"/>
                <w:noProof/>
                <w:lang w:val="sr-Cyrl-RS"/>
              </w:rPr>
              <w:t>2.1.1.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Latn-CS"/>
              </w:rPr>
              <w:t>Ошти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систем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сила</w:t>
            </w:r>
            <w:r w:rsidR="00491ED0" w:rsidRPr="002F52B3">
              <w:rPr>
                <w:rStyle w:val="Hyperlink"/>
                <w:noProof/>
                <w:lang w:val="sr-Cyrl-RS"/>
              </w:rPr>
              <w:t xml:space="preserve"> - користити стил ПАСУС 1. НИВО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_Toc491436515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10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6" w:history="1">
            <w:r w:rsidR="00491ED0" w:rsidRPr="002F52B3">
              <w:rPr>
                <w:rStyle w:val="Hyperlink"/>
                <w:noProof/>
              </w:rPr>
              <w:t>2.2.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</w:rPr>
              <w:t xml:space="preserve">Уопштено о преносницима </w:t>
            </w:r>
            <w:r w:rsidR="00491ED0" w:rsidRPr="002F52B3">
              <w:rPr>
                <w:rStyle w:val="Hyperlink"/>
                <w:noProof/>
                <w:lang w:val="sr-Cyrl-RS"/>
              </w:rPr>
              <w:t>- користити стил ПОТПОГЛАВЉЕ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_Toc491436516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11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7" w:history="1">
            <w:r w:rsidR="00491ED0" w:rsidRPr="002F52B3">
              <w:rPr>
                <w:rStyle w:val="Hyperlink"/>
                <w:noProof/>
                <w:lang w:val="sr-Cyrl-CS"/>
              </w:rPr>
              <w:t>2.3.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Latn-CS"/>
              </w:rPr>
              <w:t>ЗУПЧАСТИ</w:t>
            </w:r>
            <w:r w:rsidR="00491ED0" w:rsidRPr="002F52B3">
              <w:rPr>
                <w:rStyle w:val="Hyperlink"/>
                <w:noProof/>
                <w:lang w:val="sr-Cyrl-CS"/>
              </w:rPr>
              <w:t xml:space="preserve"> </w:t>
            </w:r>
            <w:r w:rsidR="00491ED0" w:rsidRPr="002F52B3">
              <w:rPr>
                <w:rStyle w:val="Hyperlink"/>
                <w:noProof/>
                <w:lang w:val="sr-Latn-CS"/>
              </w:rPr>
              <w:t>ПРЕНОСНИЦИ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_Toc491436517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12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491ED0" w:rsidRDefault="004E40D3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36518" w:history="1">
            <w:r w:rsidR="00491ED0" w:rsidRPr="002F52B3">
              <w:rPr>
                <w:rStyle w:val="Hyperlink"/>
                <w:noProof/>
                <w:lang w:val="sr-Cyrl-CS"/>
              </w:rPr>
              <w:t>3.</w:t>
            </w:r>
            <w:r w:rsidR="00491ED0">
              <w:rPr>
                <w:rFonts w:asciiTheme="minorHAnsi" w:eastAsiaTheme="minorEastAsia" w:hAnsiTheme="minorHAnsi"/>
                <w:noProof/>
              </w:rPr>
              <w:tab/>
            </w:r>
            <w:r w:rsidR="00491ED0" w:rsidRPr="002F52B3">
              <w:rPr>
                <w:rStyle w:val="Hyperlink"/>
                <w:noProof/>
                <w:lang w:val="sr-Latn-CS"/>
              </w:rPr>
              <w:t>ЗАК</w:t>
            </w:r>
            <w:r w:rsidR="00491ED0" w:rsidRPr="002F52B3">
              <w:rPr>
                <w:rStyle w:val="Hyperlink"/>
                <w:noProof/>
                <w:lang w:val="sr-Cyrl-RS"/>
              </w:rPr>
              <w:t>Љ</w:t>
            </w:r>
            <w:r w:rsidR="00491ED0" w:rsidRPr="002F52B3">
              <w:rPr>
                <w:rStyle w:val="Hyperlink"/>
                <w:noProof/>
                <w:lang w:val="sr-Latn-CS"/>
              </w:rPr>
              <w:t>УЧАК</w:t>
            </w:r>
            <w:r w:rsidR="00491ED0">
              <w:rPr>
                <w:noProof/>
                <w:webHidden/>
              </w:rPr>
              <w:tab/>
            </w:r>
            <w:r w:rsidR="00491ED0">
              <w:rPr>
                <w:noProof/>
                <w:webHidden/>
              </w:rPr>
              <w:fldChar w:fldCharType="begin"/>
            </w:r>
            <w:r w:rsidR="00491ED0">
              <w:rPr>
                <w:noProof/>
                <w:webHidden/>
              </w:rPr>
              <w:instrText xml:space="preserve"> PAGEREF _Toc491436518 \h </w:instrText>
            </w:r>
            <w:r w:rsidR="00491ED0">
              <w:rPr>
                <w:noProof/>
                <w:webHidden/>
              </w:rPr>
            </w:r>
            <w:r w:rsidR="00491ED0">
              <w:rPr>
                <w:noProof/>
                <w:webHidden/>
              </w:rPr>
              <w:fldChar w:fldCharType="separate"/>
            </w:r>
            <w:r w:rsidR="00491ED0">
              <w:rPr>
                <w:noProof/>
                <w:webHidden/>
              </w:rPr>
              <w:t>13</w:t>
            </w:r>
            <w:r w:rsidR="00491ED0">
              <w:rPr>
                <w:noProof/>
                <w:webHidden/>
              </w:rPr>
              <w:fldChar w:fldCharType="end"/>
            </w:r>
          </w:hyperlink>
        </w:p>
        <w:p w:rsidR="00A40A37" w:rsidRDefault="00F873C8" w:rsidP="00A40A3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0077A" w:rsidRPr="00491ED0" w:rsidRDefault="00032A45" w:rsidP="00A40A37">
      <w:r>
        <w:rPr>
          <w:color w:val="0070C0"/>
          <w:lang w:val="sr-Cyrl-RS"/>
        </w:rPr>
        <w:t xml:space="preserve">Да би се </w:t>
      </w:r>
      <w:r w:rsidRPr="00491ED0">
        <w:rPr>
          <w:color w:val="0070C0"/>
          <w:lang w:val="sr-Cyrl-RS"/>
        </w:rPr>
        <w:t>САДРЖАЈ аутоматски формира</w:t>
      </w:r>
      <w:r>
        <w:rPr>
          <w:color w:val="0070C0"/>
          <w:lang w:val="sr-Cyrl-RS"/>
        </w:rPr>
        <w:t>о</w:t>
      </w:r>
      <w:r w:rsidRPr="00491ED0">
        <w:rPr>
          <w:color w:val="0070C0"/>
          <w:lang w:val="sr-Cyrl-RS"/>
        </w:rPr>
        <w:t xml:space="preserve"> </w:t>
      </w:r>
      <w:r>
        <w:rPr>
          <w:color w:val="0070C0"/>
          <w:lang w:val="sr-Cyrl-RS"/>
        </w:rPr>
        <w:t>неопходно је к</w:t>
      </w:r>
      <w:r w:rsidR="00002B9E" w:rsidRPr="00491ED0">
        <w:rPr>
          <w:color w:val="0070C0"/>
          <w:lang w:val="sr-Cyrl-RS"/>
        </w:rPr>
        <w:t xml:space="preserve">оришћење стилова за наслове и поднаслове. </w:t>
      </w:r>
      <w:r w:rsidR="00DF1DD8" w:rsidRPr="00491ED0">
        <w:rPr>
          <w:color w:val="0070C0"/>
          <w:lang w:val="sr-Cyrl-RS"/>
        </w:rPr>
        <w:t>Д</w:t>
      </w:r>
      <w:r w:rsidR="00CC65E1" w:rsidRPr="00491ED0">
        <w:rPr>
          <w:color w:val="0070C0"/>
          <w:lang w:val="sr-Cyrl-RS"/>
        </w:rPr>
        <w:t xml:space="preserve">есним кликом миша </w:t>
      </w:r>
      <w:r w:rsidR="00DF1DD8" w:rsidRPr="00491ED0">
        <w:rPr>
          <w:color w:val="0070C0"/>
          <w:lang w:val="sr-Cyrl-RS"/>
        </w:rPr>
        <w:t xml:space="preserve">на садржај отвара се </w:t>
      </w:r>
      <w:r w:rsidR="00DF1DD8" w:rsidRPr="00491ED0">
        <w:rPr>
          <w:i/>
          <w:color w:val="0070C0"/>
          <w:lang w:val="sr-Latn-RS"/>
        </w:rPr>
        <w:t>dialog box</w:t>
      </w:r>
      <w:r w:rsidR="00DF1DD8" w:rsidRPr="00491ED0">
        <w:rPr>
          <w:color w:val="0070C0"/>
          <w:lang w:val="sr-Latn-RS"/>
        </w:rPr>
        <w:t xml:space="preserve"> </w:t>
      </w:r>
      <w:r w:rsidR="00DF1DD8" w:rsidRPr="00491ED0">
        <w:rPr>
          <w:color w:val="0070C0"/>
          <w:lang w:val="sr-Cyrl-RS"/>
        </w:rPr>
        <w:t>у ком је потребно кликнути на опцију `</w:t>
      </w:r>
      <w:r w:rsidR="00DF1DD8" w:rsidRPr="00491ED0">
        <w:rPr>
          <w:i/>
          <w:color w:val="0070C0"/>
          <w:lang w:val="sr-Latn-RS"/>
        </w:rPr>
        <w:t>Update Field</w:t>
      </w:r>
      <w:r w:rsidR="00DF1DD8" w:rsidRPr="00491ED0">
        <w:rPr>
          <w:color w:val="0070C0"/>
          <w:lang w:val="sr-Cyrl-RS"/>
        </w:rPr>
        <w:t>`. Селектовањем опције `</w:t>
      </w:r>
      <w:r w:rsidR="00DF1DD8" w:rsidRPr="00491ED0">
        <w:rPr>
          <w:i/>
          <w:color w:val="0070C0"/>
        </w:rPr>
        <w:t>Update entire table</w:t>
      </w:r>
      <w:r w:rsidR="00DF1DD8" w:rsidRPr="00491ED0">
        <w:rPr>
          <w:color w:val="0070C0"/>
          <w:lang w:val="sr-Cyrl-RS"/>
        </w:rPr>
        <w:t>` се аутоматски  формира садржај са свим поглављима и потпоглављима</w:t>
      </w:r>
      <w:r w:rsidR="00DF1DD8" w:rsidRPr="00491ED0">
        <w:rPr>
          <w:color w:val="0070C0"/>
        </w:rPr>
        <w:t>.</w:t>
      </w:r>
      <w:r w:rsidR="0070077A" w:rsidRPr="00491ED0">
        <w:br w:type="page"/>
      </w:r>
    </w:p>
    <w:p w:rsidR="0070077A" w:rsidRPr="00655DA3" w:rsidRDefault="00655DA3" w:rsidP="0070077A">
      <w:pPr>
        <w:rPr>
          <w:b/>
          <w:lang w:val="sr-Cyrl-RS"/>
        </w:rPr>
      </w:pPr>
      <w:r w:rsidRPr="00655DA3">
        <w:rPr>
          <w:b/>
          <w:lang w:val="sr-Cyrl-RS"/>
        </w:rPr>
        <w:lastRenderedPageBreak/>
        <w:t>ЛИСТА КОРИШЋЕНИХ СКРАЋЕНИЦА</w:t>
      </w:r>
      <w:r>
        <w:rPr>
          <w:b/>
          <w:lang w:val="sr-Cyrl-RS"/>
        </w:rPr>
        <w:t xml:space="preserve"> И</w:t>
      </w:r>
      <w:r w:rsidRPr="00655DA3">
        <w:rPr>
          <w:b/>
          <w:lang w:val="sr-Cyrl-RS"/>
        </w:rPr>
        <w:t xml:space="preserve"> ОЗНАКА 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4998"/>
      </w:tblGrid>
      <w:tr w:rsidR="00A40A37" w:rsidRPr="00A40A37" w:rsidTr="00655DA3">
        <w:tc>
          <w:tcPr>
            <w:tcW w:w="1985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Ознака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Јединица мере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Назив</w:t>
            </w:r>
          </w:p>
        </w:tc>
      </w:tr>
      <w:tr w:rsidR="00A40A37" w:rsidTr="00655DA3">
        <w:tc>
          <w:tcPr>
            <w:tcW w:w="1985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m/s</w:t>
            </w:r>
            <w:r w:rsidRPr="0070077A">
              <w:rPr>
                <w:vertAlign w:val="superscript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убрзање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α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rad/s</w:t>
            </w:r>
            <w:r w:rsidRPr="00A40A37">
              <w:rPr>
                <w:vertAlign w:val="superscript"/>
              </w:rPr>
              <w:t>2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угаоно убрзање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β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ᵒ (</w:t>
            </w:r>
            <w:r>
              <w:rPr>
                <w:lang w:val="sr-Cyrl-RS"/>
              </w:rPr>
              <w:t xml:space="preserve">или </w:t>
            </w:r>
            <w:r>
              <w:t>rad)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угао нагиба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F</w:t>
            </w:r>
            <w:r w:rsidRPr="0070077A">
              <w:rPr>
                <w:i/>
                <w:vertAlign w:val="subscript"/>
              </w:rPr>
              <w:t>B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N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сила са ослонцем у тачки</w:t>
            </w:r>
            <w:r w:rsidRPr="0070077A">
              <w:rPr>
                <w:i/>
              </w:rPr>
              <w:t xml:space="preserve"> B</w:t>
            </w:r>
          </w:p>
        </w:tc>
      </w:tr>
      <w:tr w:rsidR="00A40A37" w:rsidTr="00655DA3">
        <w:tc>
          <w:tcPr>
            <w:tcW w:w="1985" w:type="dxa"/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...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</w:p>
        </w:tc>
      </w:tr>
      <w:tr w:rsidR="00A40A37" w:rsidTr="00655DA3">
        <w:tc>
          <w:tcPr>
            <w:tcW w:w="1985" w:type="dxa"/>
          </w:tcPr>
          <w:p w:rsidR="00A40A37" w:rsidRPr="0070077A" w:rsidRDefault="00A40A37" w:rsidP="00A40A37">
            <w:pPr>
              <w:spacing w:after="0" w:line="276" w:lineRule="auto"/>
              <w:jc w:val="left"/>
              <w:rPr>
                <w:i/>
              </w:rPr>
            </w:pPr>
            <w:proofErr w:type="spellStart"/>
            <w:r w:rsidRPr="0070077A">
              <w:rPr>
                <w:i/>
              </w:rPr>
              <w:t>i</w:t>
            </w:r>
            <w:proofErr w:type="spellEnd"/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преносни однос</w:t>
            </w:r>
          </w:p>
        </w:tc>
      </w:tr>
      <w:tr w:rsidR="00A40A37" w:rsidTr="00655DA3">
        <w:tc>
          <w:tcPr>
            <w:tcW w:w="1985" w:type="dxa"/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...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 w:rsidRPr="0070077A">
              <w:rPr>
                <w:i/>
              </w:rPr>
              <w:t>W</w:t>
            </w:r>
            <w:r w:rsidRPr="0070077A">
              <w:rPr>
                <w:i/>
                <w:vertAlign w:val="subscript"/>
              </w:rPr>
              <w:t>F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  <w:r>
              <w:t>Nm (</w:t>
            </w:r>
            <w:proofErr w:type="spellStart"/>
            <w:r>
              <w:t>ili</w:t>
            </w:r>
            <w:proofErr w:type="spellEnd"/>
            <w:r>
              <w:t xml:space="preserve"> J)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рад силе </w:t>
            </w:r>
            <w:r w:rsidRPr="0070077A">
              <w:rPr>
                <w:i/>
              </w:rPr>
              <w:t>F</w:t>
            </w:r>
          </w:p>
        </w:tc>
      </w:tr>
    </w:tbl>
    <w:p w:rsidR="00A40A37" w:rsidRDefault="00A40A37" w:rsidP="0070077A">
      <w:pPr>
        <w:spacing w:after="0"/>
        <w:ind w:left="720"/>
        <w:rPr>
          <w:i/>
        </w:rPr>
      </w:pPr>
    </w:p>
    <w:p w:rsidR="00D70B39" w:rsidRPr="0059667E" w:rsidRDefault="00D70B39">
      <w:pPr>
        <w:spacing w:after="160" w:line="259" w:lineRule="auto"/>
        <w:jc w:val="left"/>
        <w:rPr>
          <w:rFonts w:ascii="LP1" w:hAnsi="LP1"/>
        </w:rPr>
      </w:pPr>
    </w:p>
    <w:p w:rsidR="00D70B39" w:rsidRDefault="00D70B39" w:rsidP="00D70B39">
      <w:pPr>
        <w:pStyle w:val="Heading1"/>
        <w:numPr>
          <w:ilvl w:val="0"/>
          <w:numId w:val="0"/>
        </w:numPr>
      </w:pPr>
    </w:p>
    <w:p w:rsidR="004E72DE" w:rsidRPr="007B2A53" w:rsidRDefault="007B2A53" w:rsidP="00FB1EC7">
      <w:pPr>
        <w:pStyle w:val="Heading1"/>
      </w:pPr>
      <w:bookmarkStart w:id="28" w:name="_Toc491436512"/>
      <w:r>
        <w:rPr>
          <w:lang w:val="sr-Cyrl-RS"/>
        </w:rPr>
        <w:t>УВОД</w:t>
      </w:r>
      <w:r w:rsidR="00C16A16">
        <w:rPr>
          <w:lang w:val="sr-Cyrl-RS"/>
        </w:rPr>
        <w:t xml:space="preserve"> </w:t>
      </w:r>
      <w:r w:rsidR="00C16A16" w:rsidRPr="00C16A16">
        <w:rPr>
          <w:lang w:val="sr-Cyrl-RS"/>
        </w:rPr>
        <w:t xml:space="preserve">- </w:t>
      </w:r>
      <w:r w:rsidR="0036274C" w:rsidRPr="0036274C">
        <w:rPr>
          <w:i w:val="0"/>
          <w:caps w:val="0"/>
          <w:color w:val="FF0000"/>
          <w:sz w:val="24"/>
          <w:szCs w:val="24"/>
          <w:lang w:val="sr-Cyrl-RS"/>
        </w:rPr>
        <w:t>за наслов поглавља користити стил ПОГЛАВЉЕ</w:t>
      </w:r>
      <w:bookmarkEnd w:id="28"/>
    </w:p>
    <w:p w:rsidR="0049140B" w:rsidRPr="00032A45" w:rsidRDefault="0049140B" w:rsidP="00FB1EC7">
      <w:pPr>
        <w:rPr>
          <w:color w:val="0070C0"/>
          <w:lang w:val="sr-Cyrl-RS"/>
        </w:rPr>
      </w:pPr>
      <w:r w:rsidRPr="00032A45">
        <w:rPr>
          <w:color w:val="0070C0"/>
          <w:lang w:val="sr-Cyrl-RS"/>
        </w:rPr>
        <w:t xml:space="preserve">У уводу се износи идеја и циљ истраживања. Он треба да буде написан кратко – обично на једној до две странице текста. </w:t>
      </w:r>
      <w:r w:rsidR="00032A45">
        <w:rPr>
          <w:color w:val="0070C0"/>
          <w:lang w:val="sr-Cyrl-RS"/>
        </w:rPr>
        <w:t>На</w:t>
      </w:r>
      <w:r w:rsidRPr="00032A45">
        <w:rPr>
          <w:color w:val="0070C0"/>
          <w:lang w:val="sr-Cyrl-RS"/>
        </w:rPr>
        <w:t xml:space="preserve"> почетку се пише шта је већ познато у тој области, затим се говори о томе шта је још непознато или необјашњено а</w:t>
      </w:r>
      <w:r w:rsidR="00032A45">
        <w:rPr>
          <w:color w:val="0070C0"/>
          <w:lang w:val="sr-Cyrl-RS"/>
        </w:rPr>
        <w:t xml:space="preserve"> онда јасно истиче</w:t>
      </w:r>
      <w:r w:rsidR="00DA6BBB" w:rsidRPr="00032A45">
        <w:rPr>
          <w:color w:val="0070C0"/>
          <w:lang w:val="sr-Cyrl-RS"/>
        </w:rPr>
        <w:t xml:space="preserve"> задатак рада. На крају увода се може навести кратка структура рада (преглед основних поглавља из којих се рад састоји).</w:t>
      </w:r>
    </w:p>
    <w:p w:rsidR="00BD7B25" w:rsidRPr="00032A45" w:rsidRDefault="00BD7B25" w:rsidP="00FB1EC7">
      <w:pPr>
        <w:rPr>
          <w:color w:val="0070C0"/>
          <w:lang w:val="sr-Cyrl-RS"/>
        </w:rPr>
      </w:pPr>
      <w:r w:rsidRPr="00032A45">
        <w:rPr>
          <w:color w:val="0070C0"/>
          <w:lang w:val="sr-Cyrl-RS"/>
        </w:rPr>
        <w:t>Често се дешава да прво поглавље рада има карактер увода у све остале делове рада па се писање увода изоставља или се дефинише као  „УВОДНА РАЗМАТРАЊА“ и у том случају може бити већег обима од 2 стране.</w:t>
      </w:r>
    </w:p>
    <w:p w:rsidR="00E155E0" w:rsidRPr="00643FB0" w:rsidRDefault="00E155E0" w:rsidP="00FB1EC7">
      <w:pPr>
        <w:rPr>
          <w:lang w:val="ru-RU"/>
        </w:rPr>
      </w:pPr>
      <w:r>
        <w:rPr>
          <w:lang w:val="sr-Cyrl-RS"/>
        </w:rPr>
        <w:t xml:space="preserve"> </w:t>
      </w:r>
      <w:r w:rsidRPr="00C16A16">
        <w:rPr>
          <w:color w:val="FF0000"/>
          <w:lang w:val="sr-Cyrl-CS"/>
        </w:rPr>
        <w:t xml:space="preserve">(За основни текст користити стил </w:t>
      </w:r>
      <w:r w:rsidRPr="00C16A16">
        <w:rPr>
          <w:b/>
          <w:color w:val="FF0000"/>
          <w:lang w:val="sr-Cyrl-CS"/>
        </w:rPr>
        <w:t>НОРМАЛ</w:t>
      </w:r>
      <w:r w:rsidRPr="00C16A16">
        <w:rPr>
          <w:color w:val="FF0000"/>
          <w:lang w:val="sr-Cyrl-CS"/>
        </w:rPr>
        <w:t>)</w:t>
      </w:r>
    </w:p>
    <w:p w:rsidR="00E155E0" w:rsidRPr="0059667E" w:rsidRDefault="00E155E0" w:rsidP="0059667E">
      <w:pPr>
        <w:rPr>
          <w:lang w:val="sr-Cyrl-CS"/>
        </w:rPr>
      </w:pPr>
    </w:p>
    <w:p w:rsidR="00DA6BBB" w:rsidRDefault="00DA6BBB">
      <w:pPr>
        <w:spacing w:after="160" w:line="259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E155E0" w:rsidRDefault="00E155E0">
      <w:pPr>
        <w:spacing w:after="160" w:line="259" w:lineRule="auto"/>
        <w:jc w:val="left"/>
        <w:rPr>
          <w:lang w:val="sr-Cyrl-CS"/>
        </w:rPr>
      </w:pPr>
    </w:p>
    <w:p w:rsidR="00E155E0" w:rsidRDefault="00E155E0" w:rsidP="00E155E0">
      <w:pPr>
        <w:pStyle w:val="Heading1"/>
        <w:rPr>
          <w:lang w:val="sr-Cyrl-CS"/>
        </w:rPr>
      </w:pPr>
      <w:bookmarkStart w:id="29" w:name="_Toc491436513"/>
      <w:r w:rsidRPr="00E155E0">
        <w:rPr>
          <w:lang w:val="sr-Cyrl-CS"/>
        </w:rPr>
        <w:t>Услови равнотеже тела</w:t>
      </w:r>
      <w:r>
        <w:rPr>
          <w:lang w:val="sr-Cyrl-CS"/>
        </w:rPr>
        <w:t xml:space="preserve"> </w:t>
      </w:r>
      <w:r w:rsidRPr="00E155E0">
        <w:rPr>
          <w:b w:val="0"/>
          <w:i w:val="0"/>
          <w:caps w:val="0"/>
          <w:color w:val="FF0000"/>
          <w:sz w:val="24"/>
          <w:szCs w:val="24"/>
          <w:lang w:val="sr-Cyrl-RS"/>
        </w:rPr>
        <w:t xml:space="preserve">- за наслов поглавља користити стил </w:t>
      </w:r>
      <w:r w:rsidRPr="00E155E0">
        <w:rPr>
          <w:i w:val="0"/>
          <w:caps w:val="0"/>
          <w:color w:val="FF0000"/>
          <w:sz w:val="24"/>
          <w:szCs w:val="24"/>
          <w:lang w:val="sr-Cyrl-RS"/>
        </w:rPr>
        <w:t>ПОГЛАВЉЕ</w:t>
      </w:r>
      <w:bookmarkEnd w:id="29"/>
    </w:p>
    <w:p w:rsidR="00E155E0" w:rsidRPr="00032A45" w:rsidRDefault="00E155E0" w:rsidP="00E155E0">
      <w:pPr>
        <w:rPr>
          <w:color w:val="0070C0"/>
          <w:lang w:val="sr-Cyrl-CS"/>
        </w:rPr>
      </w:pPr>
      <w:r w:rsidRPr="00032A45">
        <w:rPr>
          <w:color w:val="0070C0"/>
          <w:lang w:val="sr-Latn-CS"/>
        </w:rPr>
        <w:t>Текст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рада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је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поде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ен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поглавља</w:t>
      </w:r>
      <w:r w:rsidRPr="00032A45">
        <w:rPr>
          <w:color w:val="0070C0"/>
          <w:lang w:val="sr-Cyrl-CS"/>
        </w:rPr>
        <w:t xml:space="preserve">, </w:t>
      </w:r>
      <w:r w:rsidRPr="00032A45">
        <w:rPr>
          <w:color w:val="0070C0"/>
          <w:lang w:val="sr-Latn-CS"/>
        </w:rPr>
        <w:t>по</w:t>
      </w:r>
      <w:r w:rsidR="00EF76C0" w:rsidRPr="00032A45">
        <w:rPr>
          <w:color w:val="0070C0"/>
          <w:lang w:val="sr-Cyrl-RS"/>
        </w:rPr>
        <w:t>т</w:t>
      </w:r>
      <w:r w:rsidRPr="00032A45">
        <w:rPr>
          <w:color w:val="0070C0"/>
          <w:lang w:val="sr-Latn-CS"/>
        </w:rPr>
        <w:t>поглавља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пасусе</w:t>
      </w:r>
      <w:r w:rsidRPr="00032A45">
        <w:rPr>
          <w:color w:val="0070C0"/>
          <w:lang w:val="sr-Cyrl-CS"/>
        </w:rPr>
        <w:t xml:space="preserve">. </w:t>
      </w:r>
      <w:r w:rsidR="00EE7960">
        <w:rPr>
          <w:color w:val="0070C0"/>
          <w:lang w:val="sr-Cyrl-CS"/>
        </w:rPr>
        <w:t>Завршни</w:t>
      </w:r>
      <w:r w:rsidR="00DA6BBB" w:rsidRPr="00032A45">
        <w:rPr>
          <w:color w:val="0070C0"/>
          <w:lang w:val="sr-Cyrl-RS"/>
        </w:rPr>
        <w:t xml:space="preserve"> рад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може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да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садржи</w:t>
      </w:r>
      <w:r w:rsidRPr="00032A45">
        <w:rPr>
          <w:color w:val="0070C0"/>
          <w:lang w:val="sr-Cyrl-RS"/>
        </w:rPr>
        <w:t xml:space="preserve"> </w:t>
      </w:r>
      <w:r w:rsidRPr="00032A45">
        <w:rPr>
          <w:color w:val="0070C0"/>
          <w:lang w:val="sr-Latn-CS"/>
        </w:rPr>
        <w:t>додатне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нивое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класификације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текста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који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алфа</w:t>
      </w:r>
      <w:r w:rsidRPr="00032A45">
        <w:rPr>
          <w:color w:val="0070C0"/>
          <w:lang w:val="sr-Cyrl-CS"/>
        </w:rPr>
        <w:t>—</w:t>
      </w:r>
      <w:r w:rsidRPr="00032A45">
        <w:rPr>
          <w:color w:val="0070C0"/>
          <w:lang w:val="sr-Latn-CS"/>
        </w:rPr>
        <w:t>нумерички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означавају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складу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естетским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другим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разлозима</w:t>
      </w:r>
      <w:r w:rsidRPr="00032A45">
        <w:rPr>
          <w:color w:val="0070C0"/>
          <w:lang w:val="sr-Cyrl-CS"/>
        </w:rPr>
        <w:t>.</w:t>
      </w:r>
    </w:p>
    <w:p w:rsidR="00BD71FC" w:rsidRPr="00C22346" w:rsidRDefault="00E155E0" w:rsidP="00E155E0">
      <w:pPr>
        <w:rPr>
          <w:color w:val="0070C0"/>
          <w:lang w:val="sr-Cyrl-RS"/>
        </w:rPr>
      </w:pPr>
      <w:r w:rsidRPr="00C22346">
        <w:rPr>
          <w:b/>
          <w:color w:val="0070C0"/>
          <w:lang w:val="sr-Latn-CS"/>
        </w:rPr>
        <w:t>Поглавље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почи</w:t>
      </w:r>
      <w:r w:rsidRPr="00C22346">
        <w:rPr>
          <w:b/>
          <w:color w:val="0070C0"/>
          <w:lang w:val="sr-Cyrl-RS"/>
        </w:rPr>
        <w:t>њ</w:t>
      </w:r>
      <w:r w:rsidRPr="00C22346">
        <w:rPr>
          <w:b/>
          <w:color w:val="0070C0"/>
          <w:lang w:val="sr-Latn-CS"/>
        </w:rPr>
        <w:t>е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на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новом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листу</w:t>
      </w:r>
      <w:r w:rsidRPr="00C22346">
        <w:rPr>
          <w:color w:val="0070C0"/>
          <w:lang w:val="sr-Cyrl-CS"/>
        </w:rPr>
        <w:t xml:space="preserve">. </w:t>
      </w:r>
      <w:r w:rsidRPr="00C22346">
        <w:rPr>
          <w:color w:val="0070C0"/>
          <w:lang w:val="sr-Latn-CS"/>
        </w:rPr>
        <w:t>Наслов</w:t>
      </w:r>
      <w:r w:rsidRPr="00C22346">
        <w:rPr>
          <w:color w:val="0070C0"/>
          <w:lang w:val="sr-Cyrl-CS"/>
        </w:rPr>
        <w:t xml:space="preserve"> </w:t>
      </w:r>
      <w:r w:rsidRPr="00C22346">
        <w:rPr>
          <w:color w:val="0070C0"/>
          <w:lang w:val="sr-Latn-CS"/>
        </w:rPr>
        <w:t>поглав</w:t>
      </w:r>
      <w:r w:rsidRPr="00C22346">
        <w:rPr>
          <w:color w:val="0070C0"/>
          <w:lang w:val="sr-Cyrl-RS"/>
        </w:rPr>
        <w:t>љ</w:t>
      </w:r>
      <w:r w:rsidRPr="00C22346">
        <w:rPr>
          <w:color w:val="0070C0"/>
          <w:lang w:val="sr-Latn-CS"/>
        </w:rPr>
        <w:t>а</w:t>
      </w:r>
      <w:r w:rsidRPr="00C22346">
        <w:rPr>
          <w:color w:val="0070C0"/>
          <w:lang w:val="sr-Cyrl-CS"/>
        </w:rPr>
        <w:t xml:space="preserve"> </w:t>
      </w:r>
      <w:r w:rsidRPr="00C22346">
        <w:rPr>
          <w:color w:val="0070C0"/>
          <w:lang w:val="sr-Latn-CS"/>
        </w:rPr>
        <w:t>је</w:t>
      </w:r>
      <w:r w:rsidRPr="00C22346">
        <w:rPr>
          <w:color w:val="0070C0"/>
          <w:lang w:val="sr-Cyrl-CS"/>
        </w:rPr>
        <w:t xml:space="preserve"> </w:t>
      </w:r>
      <w:r w:rsidR="00BD71FC" w:rsidRPr="00C22346">
        <w:rPr>
          <w:color w:val="0070C0"/>
          <w:lang w:val="sr-Cyrl-CS"/>
        </w:rPr>
        <w:t xml:space="preserve">подешен на 260 </w:t>
      </w:r>
      <w:r w:rsidR="00C22346" w:rsidRPr="00C22346">
        <w:rPr>
          <w:color w:val="0070C0"/>
          <w:lang w:val="sr-Cyrl-CS"/>
        </w:rPr>
        <w:t xml:space="preserve">тачака (260 </w:t>
      </w:r>
      <w:r w:rsidR="00BD71FC" w:rsidRPr="00C22346">
        <w:rPr>
          <w:color w:val="0070C0"/>
          <w:lang w:val="sr-Latn-RS"/>
        </w:rPr>
        <w:t>pt</w:t>
      </w:r>
      <w:r w:rsidR="00C22346" w:rsidRPr="00C22346">
        <w:rPr>
          <w:color w:val="0070C0"/>
          <w:lang w:val="sr-Cyrl-RS"/>
        </w:rPr>
        <w:t>)</w:t>
      </w:r>
      <w:r w:rsidR="00BD71FC" w:rsidRPr="00C22346">
        <w:rPr>
          <w:color w:val="0070C0"/>
          <w:lang w:val="sr-Latn-RS"/>
        </w:rPr>
        <w:t xml:space="preserve"> </w:t>
      </w:r>
      <w:r w:rsidR="00BD71FC" w:rsidRPr="00C22346">
        <w:rPr>
          <w:color w:val="0070C0"/>
          <w:lang w:val="sr-Cyrl-RS"/>
        </w:rPr>
        <w:t>од врха стран</w:t>
      </w:r>
      <w:r w:rsidR="00C22346" w:rsidRPr="00C22346">
        <w:rPr>
          <w:color w:val="0070C0"/>
          <w:lang w:val="sr-Cyrl-RS"/>
        </w:rPr>
        <w:t>ице</w:t>
      </w:r>
      <w:r w:rsidR="00BD71FC" w:rsidRPr="00C22346">
        <w:rPr>
          <w:color w:val="0070C0"/>
          <w:lang w:val="sr-Cyrl-RS"/>
        </w:rPr>
        <w:t>. Неопходно је да на врху странице пре наслова постоји 1 празан ред.</w:t>
      </w:r>
    </w:p>
    <w:p w:rsidR="00E155E0" w:rsidRPr="00D36926" w:rsidRDefault="00E155E0" w:rsidP="00E155E0">
      <w:pPr>
        <w:rPr>
          <w:b/>
          <w:color w:val="0070C0"/>
          <w:lang w:val="sr-Cyrl-RS"/>
        </w:rPr>
      </w:pPr>
      <w:r w:rsidRPr="00032A45">
        <w:rPr>
          <w:color w:val="0070C0"/>
          <w:lang w:val="sr-Latn-CS"/>
        </w:rPr>
        <w:t>Наслов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поглав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пише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великим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подеб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аним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словима</w:t>
      </w:r>
      <w:r w:rsidRPr="00032A45">
        <w:rPr>
          <w:color w:val="0070C0"/>
          <w:lang w:val="sr-Cyrl-CS"/>
        </w:rPr>
        <w:t xml:space="preserve"> (</w:t>
      </w:r>
      <w:r w:rsidR="00032A45" w:rsidRPr="00032A45">
        <w:rPr>
          <w:color w:val="0070C0"/>
          <w:lang w:val="sr-Latn-RS"/>
        </w:rPr>
        <w:t>bold</w:t>
      </w:r>
      <w:r w:rsidRPr="00032A45">
        <w:rPr>
          <w:color w:val="0070C0"/>
          <w:lang w:val="sr-Cyrl-CS"/>
        </w:rPr>
        <w:t xml:space="preserve">). </w:t>
      </w:r>
      <w:r w:rsidRPr="00032A45">
        <w:rPr>
          <w:color w:val="0070C0"/>
          <w:lang w:val="sr-Latn-CS"/>
        </w:rPr>
        <w:t>Нумеришу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арапским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бројем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који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завршава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тачком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једним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празним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местом</w:t>
      </w:r>
      <w:r w:rsidRPr="00032A45">
        <w:rPr>
          <w:color w:val="0070C0"/>
          <w:lang w:val="sr-Cyrl-RS"/>
        </w:rPr>
        <w:t>.</w:t>
      </w:r>
      <w:r w:rsidR="00D36926">
        <w:rPr>
          <w:color w:val="0070C0"/>
          <w:lang w:val="sr-Cyrl-RS"/>
        </w:rPr>
        <w:t xml:space="preserve"> </w:t>
      </w:r>
      <w:r w:rsidR="00D36926">
        <w:rPr>
          <w:b/>
          <w:color w:val="0070C0"/>
          <w:lang w:val="sr-Cyrl-RS"/>
        </w:rPr>
        <w:t>ПРИМЕР:</w:t>
      </w:r>
    </w:p>
    <w:p w:rsidR="00E155E0" w:rsidRPr="00E155E0" w:rsidRDefault="00E155E0" w:rsidP="00E155E0">
      <w:pPr>
        <w:pStyle w:val="Heading2"/>
        <w:rPr>
          <w:lang w:val="sr-Cyrl-RS"/>
        </w:rPr>
      </w:pPr>
      <w:bookmarkStart w:id="30" w:name="_Toc491436514"/>
      <w:r>
        <w:rPr>
          <w:lang w:val="sr-Latn-CS"/>
        </w:rPr>
        <w:t>СИСТЕМ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 w:rsidRPr="00E155E0">
        <w:rPr>
          <w:lang w:val="sr-Cyrl-RS"/>
        </w:rPr>
        <w:t xml:space="preserve"> </w:t>
      </w:r>
      <w:r>
        <w:rPr>
          <w:lang w:val="sr-Latn-CS"/>
        </w:rPr>
        <w:t>У</w:t>
      </w:r>
      <w:r w:rsidRPr="00E155E0">
        <w:rPr>
          <w:lang w:val="sr-Cyrl-RS"/>
        </w:rPr>
        <w:t xml:space="preserve"> </w:t>
      </w:r>
      <w:r>
        <w:rPr>
          <w:lang w:val="sr-Latn-CS"/>
        </w:rPr>
        <w:t>ПРОСТОРУ</w:t>
      </w:r>
      <w:r>
        <w:rPr>
          <w:lang w:val="sr-Cyrl-RS"/>
        </w:rPr>
        <w:t xml:space="preserve"> </w:t>
      </w:r>
      <w:r w:rsidRPr="00C16A16">
        <w:rPr>
          <w:b w:val="0"/>
          <w:color w:val="FF0000"/>
          <w:lang w:val="sr-Cyrl-RS"/>
        </w:rPr>
        <w:t xml:space="preserve">- </w:t>
      </w:r>
      <w:r w:rsidRPr="00C16A16">
        <w:rPr>
          <w:b w:val="0"/>
          <w:caps w:val="0"/>
          <w:color w:val="FF0000"/>
          <w:lang w:val="sr-Cyrl-RS"/>
        </w:rPr>
        <w:t xml:space="preserve">користити стил </w:t>
      </w:r>
      <w:r>
        <w:rPr>
          <w:color w:val="FF0000"/>
          <w:lang w:val="sr-Cyrl-RS"/>
        </w:rPr>
        <w:t>ПО</w:t>
      </w:r>
      <w:r w:rsidR="0036274C">
        <w:rPr>
          <w:color w:val="FF0000"/>
          <w:lang w:val="sr-Cyrl-RS"/>
        </w:rPr>
        <w:t>Т</w:t>
      </w:r>
      <w:r>
        <w:rPr>
          <w:color w:val="FF0000"/>
          <w:lang w:val="sr-Cyrl-RS"/>
        </w:rPr>
        <w:t>ПОГЛАВЉЕ</w:t>
      </w:r>
      <w:bookmarkEnd w:id="30"/>
    </w:p>
    <w:p w:rsidR="00E155E0" w:rsidRPr="00E155E0" w:rsidRDefault="00E155E0" w:rsidP="00E155E0">
      <w:pPr>
        <w:pStyle w:val="Heading3"/>
        <w:rPr>
          <w:lang w:val="sr-Cyrl-RS"/>
        </w:rPr>
      </w:pPr>
      <w:bookmarkStart w:id="31" w:name="_Toc491436515"/>
      <w:r>
        <w:rPr>
          <w:lang w:val="sr-Latn-CS"/>
        </w:rPr>
        <w:t>Ошти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систем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>
        <w:rPr>
          <w:lang w:val="sr-Cyrl-RS"/>
        </w:rPr>
        <w:t xml:space="preserve"> </w:t>
      </w:r>
      <w:r w:rsidRPr="00C16A16">
        <w:rPr>
          <w:b w:val="0"/>
          <w:color w:val="FF0000"/>
          <w:lang w:val="sr-Cyrl-RS"/>
        </w:rPr>
        <w:t xml:space="preserve">- користити стил </w:t>
      </w:r>
      <w:r w:rsidRPr="00B91910">
        <w:rPr>
          <w:color w:val="FF0000"/>
          <w:lang w:val="sr-Cyrl-RS"/>
        </w:rPr>
        <w:t>ПАСУС 1. НИВО</w:t>
      </w:r>
      <w:bookmarkEnd w:id="31"/>
    </w:p>
    <w:p w:rsidR="00E155E0" w:rsidRPr="00E155E0" w:rsidRDefault="00E155E0" w:rsidP="00E155E0">
      <w:pPr>
        <w:rPr>
          <w:lang w:val="sr-Cyrl-RS"/>
        </w:rPr>
      </w:pPr>
      <w:r>
        <w:rPr>
          <w:lang w:val="sr-Latn-CS"/>
        </w:rPr>
        <w:t>Посматрано</w:t>
      </w:r>
      <w:r w:rsidRPr="00E155E0">
        <w:rPr>
          <w:lang w:val="sr-Cyrl-RS"/>
        </w:rPr>
        <w:t xml:space="preserve"> </w:t>
      </w:r>
      <w:r>
        <w:rPr>
          <w:lang w:val="sr-Latn-CS"/>
        </w:rPr>
        <w:t>тело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оптерећено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системом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општих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 w:rsidRPr="00E155E0">
        <w:rPr>
          <w:lang w:val="sr-Cyrl-RS"/>
        </w:rPr>
        <w:t xml:space="preserve"> </w:t>
      </w:r>
      <w:r>
        <w:rPr>
          <w:lang w:val="sr-Latn-CS"/>
        </w:rPr>
        <w:t>у</w:t>
      </w:r>
      <w:r w:rsidRPr="00E155E0">
        <w:rPr>
          <w:lang w:val="sr-Cyrl-RS"/>
        </w:rPr>
        <w:t xml:space="preserve"> </w:t>
      </w:r>
      <w:r>
        <w:rPr>
          <w:lang w:val="sr-Latn-CS"/>
        </w:rPr>
        <w:t>простору</w:t>
      </w:r>
      <w:r w:rsidRPr="00E155E0">
        <w:rPr>
          <w:lang w:val="sr-Cyrl-RS"/>
        </w:rPr>
        <w:t xml:space="preserve"> </w:t>
      </w:r>
      <w:r>
        <w:rPr>
          <w:lang w:val="sr-Latn-CS"/>
        </w:rPr>
        <w:t>треба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ослободити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, </w:t>
      </w:r>
      <w:r>
        <w:rPr>
          <w:lang w:val="sr-Latn-CS"/>
        </w:rPr>
        <w:t>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везе</w:t>
      </w:r>
      <w:r w:rsidR="00F2532B">
        <w:rPr>
          <w:lang w:val="sr-Cyrl-RS"/>
        </w:rPr>
        <w:t xml:space="preserve"> </w:t>
      </w:r>
      <w:r>
        <w:rPr>
          <w:lang w:val="sr-Latn-CS"/>
        </w:rPr>
        <w:t>заменити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одговарајућим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силама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или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моментима</w:t>
      </w:r>
      <w:r w:rsidRPr="00E155E0">
        <w:rPr>
          <w:lang w:val="sr-Cyrl-RS"/>
        </w:rPr>
        <w:t>.</w:t>
      </w:r>
    </w:p>
    <w:p w:rsidR="00E155E0" w:rsidRPr="00E155E0" w:rsidRDefault="00E155E0" w:rsidP="00F2532B">
      <w:pPr>
        <w:pStyle w:val="Heading4"/>
        <w:rPr>
          <w:lang w:val="sr-Cyrl-RS"/>
        </w:rPr>
      </w:pPr>
      <w:r>
        <w:rPr>
          <w:lang w:val="sr-Latn-CS"/>
        </w:rPr>
        <w:t>Векторски</w:t>
      </w:r>
    </w:p>
    <w:p w:rsidR="00E155E0" w:rsidRPr="00E155E0" w:rsidRDefault="00E155E0" w:rsidP="00F2532B">
      <w:pPr>
        <w:rPr>
          <w:lang w:val="sr-Cyrl-RS"/>
        </w:rPr>
      </w:pPr>
      <w:r>
        <w:rPr>
          <w:lang w:val="sr-Latn-CS"/>
        </w:rPr>
        <w:t>Овде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ради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о</w:t>
      </w:r>
      <w:r w:rsidRPr="00E155E0">
        <w:rPr>
          <w:lang w:val="sr-Cyrl-RS"/>
        </w:rPr>
        <w:t xml:space="preserve"> </w:t>
      </w:r>
      <w:r>
        <w:rPr>
          <w:lang w:val="sr-Latn-CS"/>
        </w:rPr>
        <w:t>две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векторске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једначине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које</w:t>
      </w:r>
      <w:r w:rsidRPr="00E155E0">
        <w:rPr>
          <w:lang w:val="sr-Cyrl-RS"/>
        </w:rPr>
        <w:t xml:space="preserve"> ...</w:t>
      </w:r>
    </w:p>
    <w:p w:rsidR="00E155E0" w:rsidRPr="00E155E0" w:rsidRDefault="00E155E0" w:rsidP="00F2532B">
      <w:pPr>
        <w:pStyle w:val="Heading4"/>
        <w:rPr>
          <w:lang w:val="sr-Cyrl-RS"/>
        </w:rPr>
      </w:pPr>
      <w:r>
        <w:rPr>
          <w:lang w:val="sr-Latn-CS"/>
        </w:rPr>
        <w:lastRenderedPageBreak/>
        <w:t>Аналитички</w:t>
      </w:r>
    </w:p>
    <w:p w:rsidR="00E155E0" w:rsidRPr="00E155E0" w:rsidRDefault="00E155E0" w:rsidP="00E155E0">
      <w:pPr>
        <w:rPr>
          <w:lang w:val="sr-Cyrl-RS"/>
        </w:rPr>
      </w:pPr>
      <w:r>
        <w:rPr>
          <w:lang w:val="sr-Latn-CS"/>
        </w:rPr>
        <w:t>Системом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од</w:t>
      </w:r>
      <w:r w:rsidRPr="00E155E0">
        <w:rPr>
          <w:lang w:val="sr-Cyrl-RS"/>
        </w:rPr>
        <w:t xml:space="preserve"> </w:t>
      </w:r>
      <w:r>
        <w:rPr>
          <w:lang w:val="sr-Latn-CS"/>
        </w:rPr>
        <w:t>шест</w:t>
      </w:r>
      <w:r w:rsidRPr="00E155E0">
        <w:rPr>
          <w:lang w:val="sr-Cyrl-RS"/>
        </w:rPr>
        <w:t xml:space="preserve"> </w:t>
      </w:r>
      <w:r>
        <w:rPr>
          <w:lang w:val="sr-Latn-CS"/>
        </w:rPr>
        <w:t>алгебарских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једначина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могуће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решити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шест</w:t>
      </w:r>
      <w:r w:rsidRPr="00E155E0">
        <w:rPr>
          <w:lang w:val="sr-Cyrl-RS"/>
        </w:rPr>
        <w:t xml:space="preserve"> </w:t>
      </w:r>
      <w:r>
        <w:rPr>
          <w:lang w:val="sr-Latn-CS"/>
        </w:rPr>
        <w:t>непознатих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величина</w:t>
      </w:r>
      <w:r w:rsidRPr="00E155E0">
        <w:rPr>
          <w:lang w:val="sr-Cyrl-RS"/>
        </w:rPr>
        <w:t xml:space="preserve">: </w:t>
      </w:r>
      <w:r>
        <w:rPr>
          <w:lang w:val="sr-Latn-CS"/>
        </w:rPr>
        <w:t>силе</w:t>
      </w:r>
      <w:r w:rsidR="00F2532B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, </w:t>
      </w:r>
      <w:r>
        <w:rPr>
          <w:lang w:val="sr-Latn-CS"/>
        </w:rPr>
        <w:t>моменте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или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неке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геометријске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величине</w:t>
      </w:r>
      <w:r w:rsidRPr="00E155E0">
        <w:rPr>
          <w:lang w:val="sr-Cyrl-RS"/>
        </w:rPr>
        <w:t>.</w:t>
      </w:r>
    </w:p>
    <w:p w:rsidR="005B1231" w:rsidRPr="005B1231" w:rsidRDefault="007D774B" w:rsidP="007D774B">
      <w:pPr>
        <w:rPr>
          <w:lang w:val="sr-Cyrl-RS"/>
        </w:rPr>
      </w:pPr>
      <w:r w:rsidRPr="00D36926">
        <w:rPr>
          <w:b/>
          <w:color w:val="0070C0"/>
          <w:lang w:val="sr-Latn-CS"/>
        </w:rPr>
        <w:t>Математички</w:t>
      </w:r>
      <w:r w:rsidRPr="00D36926">
        <w:rPr>
          <w:b/>
          <w:color w:val="0070C0"/>
          <w:lang w:val="sr-Cyrl-CS"/>
        </w:rPr>
        <w:t xml:space="preserve"> </w:t>
      </w:r>
      <w:r w:rsidRPr="00D36926">
        <w:rPr>
          <w:b/>
          <w:color w:val="0070C0"/>
          <w:lang w:val="sr-Latn-CS"/>
        </w:rPr>
        <w:t>изрази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пишу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увучено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</w:t>
      </w:r>
      <w:r w:rsidRPr="00D36926">
        <w:rPr>
          <w:color w:val="0070C0"/>
          <w:lang w:val="sr-Cyrl-CS"/>
        </w:rPr>
        <w:t xml:space="preserve"> 5 </w:t>
      </w:r>
      <w:r w:rsidR="00DA6BBB" w:rsidRPr="00D36926">
        <w:rPr>
          <w:color w:val="0070C0"/>
          <w:lang w:val="sr-Latn-CS"/>
        </w:rPr>
        <w:t>mm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односу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на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леву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маргину</w:t>
      </w:r>
      <w:r w:rsidRPr="00D36926">
        <w:rPr>
          <w:color w:val="0070C0"/>
          <w:lang w:val="sr-Cyrl-CS"/>
        </w:rPr>
        <w:t xml:space="preserve">. </w:t>
      </w:r>
      <w:r w:rsidR="007B2A53" w:rsidRPr="00D36926">
        <w:rPr>
          <w:color w:val="0070C0"/>
          <w:lang w:val="sr-Cyrl-CS"/>
        </w:rPr>
        <w:t xml:space="preserve">Математичке изразе куцати у </w:t>
      </w:r>
      <w:r w:rsidR="007B2A53" w:rsidRPr="00D36926">
        <w:rPr>
          <w:color w:val="0070C0"/>
          <w:lang w:val="sr-Latn-RS"/>
        </w:rPr>
        <w:t>word</w:t>
      </w:r>
      <w:r w:rsidR="007B2A53" w:rsidRPr="00D36926">
        <w:rPr>
          <w:color w:val="0070C0"/>
        </w:rPr>
        <w:t>-</w:t>
      </w:r>
      <w:r w:rsidR="007B2A53" w:rsidRPr="00D36926">
        <w:rPr>
          <w:color w:val="0070C0"/>
          <w:lang w:val="sr-Cyrl-RS"/>
        </w:rPr>
        <w:t xml:space="preserve">овом едитору или у </w:t>
      </w:r>
      <w:proofErr w:type="spellStart"/>
      <w:r w:rsidR="007B2A53" w:rsidRPr="00D36926">
        <w:rPr>
          <w:color w:val="0070C0"/>
        </w:rPr>
        <w:t>mathtype</w:t>
      </w:r>
      <w:proofErr w:type="spellEnd"/>
      <w:r w:rsidR="007B2A53" w:rsidRPr="00D36926">
        <w:rPr>
          <w:color w:val="0070C0"/>
        </w:rPr>
        <w:t>-</w:t>
      </w:r>
      <w:r w:rsidR="007B2A53" w:rsidRPr="00D36926">
        <w:rPr>
          <w:color w:val="0070C0"/>
          <w:lang w:val="sr-Cyrl-RS"/>
        </w:rPr>
        <w:t xml:space="preserve">у. </w:t>
      </w:r>
      <w:r w:rsidRPr="00D36926">
        <w:rPr>
          <w:color w:val="0070C0"/>
          <w:lang w:val="sr-Latn-CS"/>
        </w:rPr>
        <w:t>Математички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изрази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обележавају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редним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бројем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малој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загради</w:t>
      </w:r>
      <w:r w:rsidRPr="00D36926">
        <w:rPr>
          <w:color w:val="0070C0"/>
          <w:lang w:val="sr-Cyrl-CS"/>
        </w:rPr>
        <w:t xml:space="preserve">, </w:t>
      </w:r>
      <w:r w:rsidRPr="00D36926">
        <w:rPr>
          <w:color w:val="0070C0"/>
          <w:lang w:val="sr-Latn-CS"/>
        </w:rPr>
        <w:t>који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је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позициониран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уз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десну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  <w:lang w:val="sr-Latn-CS"/>
        </w:rPr>
        <w:t>маргину</w:t>
      </w:r>
      <w:r w:rsidRPr="00D36926">
        <w:rPr>
          <w:color w:val="0070C0"/>
          <w:lang w:val="sr-Cyrl-CS"/>
        </w:rPr>
        <w:t xml:space="preserve">, </w:t>
      </w:r>
      <w:r w:rsidRPr="00D36926">
        <w:rPr>
          <w:color w:val="0070C0"/>
          <w:lang w:val="sr-Latn-CS"/>
        </w:rPr>
        <w:t>структуре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коју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чине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поглав</w:t>
      </w:r>
      <w:r w:rsidRPr="00D36926">
        <w:rPr>
          <w:color w:val="0070C0"/>
          <w:lang w:val="sr-Cyrl-RS"/>
        </w:rPr>
        <w:t>љ</w:t>
      </w:r>
      <w:r w:rsidRPr="00D36926">
        <w:rPr>
          <w:color w:val="0070C0"/>
          <w:lang w:val="sr-Latn-CS"/>
        </w:rPr>
        <w:t>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израза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поглављу</w:t>
      </w:r>
      <w:r w:rsidRPr="00D36926">
        <w:rPr>
          <w:color w:val="0070C0"/>
          <w:lang w:val="sr-Cyrl-CS"/>
        </w:rPr>
        <w:t xml:space="preserve">. </w:t>
      </w:r>
      <w:r w:rsidRPr="00D36926">
        <w:rPr>
          <w:color w:val="0070C0"/>
          <w:lang w:val="sr-Latn-CS"/>
        </w:rPr>
        <w:t>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уписују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  <w:lang w:val="sr-Latn-CS"/>
        </w:rPr>
        <w:t>бројеви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једначина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којима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заме</w:t>
      </w:r>
      <w:r w:rsidRPr="00D36926">
        <w:rPr>
          <w:color w:val="0070C0"/>
          <w:lang w:val="sr-Cyrl-RS"/>
        </w:rPr>
        <w:t>њ</w:t>
      </w:r>
      <w:r w:rsidRPr="00D36926">
        <w:rPr>
          <w:color w:val="0070C0"/>
          <w:lang w:val="sr-Latn-CS"/>
        </w:rPr>
        <w:t>ене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вредности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променљивих</w:t>
      </w:r>
      <w:r w:rsidRPr="00D36926">
        <w:rPr>
          <w:color w:val="0070C0"/>
          <w:lang w:val="sr-Cyrl-CS"/>
        </w:rPr>
        <w:t xml:space="preserve">. </w:t>
      </w:r>
      <w:r>
        <w:rPr>
          <w:lang w:val="sr-Latn-CS"/>
        </w:rPr>
        <w:t>Пример</w:t>
      </w:r>
      <w:r w:rsidRPr="007D774B">
        <w:rPr>
          <w:lang w:val="sr-Cyrl-CS"/>
        </w:rPr>
        <w:t xml:space="preserve">, </w:t>
      </w:r>
      <w:r>
        <w:rPr>
          <w:lang w:val="sr-Latn-CS"/>
        </w:rPr>
        <w:t>у</w:t>
      </w:r>
      <w:r w:rsidRPr="007D774B">
        <w:rPr>
          <w:lang w:val="sr-Cyrl-CS"/>
        </w:rPr>
        <w:t xml:space="preserve"> </w:t>
      </w:r>
      <w:r>
        <w:rPr>
          <w:lang w:val="sr-Cyrl-CS"/>
        </w:rPr>
        <w:t>првом</w:t>
      </w:r>
      <w:r w:rsidRPr="007D774B">
        <w:rPr>
          <w:lang w:val="sr-Cyrl-CS"/>
        </w:rPr>
        <w:t xml:space="preserve"> </w:t>
      </w:r>
      <w:r>
        <w:rPr>
          <w:lang w:val="sr-Latn-CS"/>
        </w:rPr>
        <w:t>поглав</w:t>
      </w:r>
      <w:r>
        <w:rPr>
          <w:lang w:val="sr-Cyrl-RS"/>
        </w:rPr>
        <w:t>љ</w:t>
      </w:r>
      <w:r>
        <w:rPr>
          <w:lang w:val="sr-Latn-CS"/>
        </w:rPr>
        <w:t>у</w:t>
      </w:r>
      <w:r w:rsidRPr="007D774B">
        <w:rPr>
          <w:lang w:val="sr-Cyrl-CS"/>
        </w:rPr>
        <w:t xml:space="preserve"> </w:t>
      </w:r>
      <w:r>
        <w:rPr>
          <w:lang w:val="sr-Latn-CS"/>
        </w:rPr>
        <w:t>једначина</w:t>
      </w:r>
      <w:r w:rsidRPr="007D774B">
        <w:rPr>
          <w:lang w:val="sr-Cyrl-CS"/>
        </w:rPr>
        <w:t xml:space="preserve"> </w:t>
      </w:r>
      <w:r>
        <w:rPr>
          <w:lang w:val="sr-Latn-CS"/>
        </w:rPr>
        <w:t>број</w:t>
      </w:r>
      <w:r w:rsidR="007B2A53">
        <w:rPr>
          <w:lang w:val="sr-Cyrl-CS"/>
        </w:rPr>
        <w:t xml:space="preserve"> 17</w:t>
      </w:r>
      <w:r w:rsidR="00D36926">
        <w:rPr>
          <w:lang w:val="sr-Cyrl-CS"/>
        </w:rPr>
        <w:t>:</w:t>
      </w:r>
      <w:r w:rsidR="007B2A53">
        <w:rPr>
          <w:lang w:val="sr-Cyrl-CS"/>
        </w:rPr>
        <w:t xml:space="preserve"> </w:t>
      </w:r>
    </w:p>
    <w:p w:rsidR="005B1231" w:rsidRPr="005B1231" w:rsidRDefault="005B1231" w:rsidP="00F2532B">
      <w:pPr>
        <w:pStyle w:val="Jednacine"/>
        <w:rPr>
          <w:lang w:val="en-US"/>
        </w:rPr>
      </w:pPr>
      <w:r w:rsidRPr="005B1231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19.65pt" o:ole="">
            <v:imagedata r:id="rId11" o:title=""/>
          </v:shape>
          <o:OLEObject Type="Embed" ProgID="Equation.DSMT4" ShapeID="_x0000_i1025" DrawAspect="Content" ObjectID="_1601289624" r:id="rId12"/>
        </w:object>
      </w:r>
      <w:r w:rsidRPr="00C16A16">
        <w:rPr>
          <w:color w:val="FF0000"/>
          <w:lang w:val="sr-Cyrl-RS"/>
        </w:rPr>
        <w:t xml:space="preserve">(користити стил </w:t>
      </w:r>
      <w:r>
        <w:rPr>
          <w:b/>
          <w:color w:val="FF0000"/>
          <w:lang w:val="sr-Cyrl-RS"/>
        </w:rPr>
        <w:t>ЈЕДНАЧИНЕ</w:t>
      </w:r>
      <w:r w:rsidRPr="00C16A16">
        <w:rPr>
          <w:color w:val="FF0000"/>
          <w:lang w:val="sr-Cyrl-RS"/>
        </w:rPr>
        <w:t>)</w:t>
      </w:r>
      <w:r w:rsidRPr="005B1231">
        <w:tab/>
      </w:r>
      <w:r>
        <w:rPr>
          <w:lang w:val="en-US"/>
        </w:rPr>
        <w:t>(1</w:t>
      </w:r>
      <w:r w:rsidR="007D774B">
        <w:rPr>
          <w:lang w:val="sr-Cyrl-RS"/>
        </w:rPr>
        <w:t>.1</w:t>
      </w:r>
      <w:r w:rsidR="007B2A53">
        <w:rPr>
          <w:lang w:val="sr-Cyrl-RS"/>
        </w:rPr>
        <w:t>7</w:t>
      </w:r>
      <w:r>
        <w:rPr>
          <w:lang w:val="en-US"/>
        </w:rPr>
        <w:t>)</w:t>
      </w:r>
    </w:p>
    <w:p w:rsidR="00EC2FF6" w:rsidRPr="005B3B95" w:rsidRDefault="00293FE5" w:rsidP="00293FE5">
      <w:pPr>
        <w:pStyle w:val="Naslovtabele"/>
        <w:rPr>
          <w:lang w:val="sr-Cyrl-RS"/>
        </w:rPr>
      </w:pPr>
      <w:r w:rsidRPr="0036274C">
        <w:rPr>
          <w:b/>
        </w:rPr>
        <w:t>Табела</w:t>
      </w:r>
      <w:r w:rsidRPr="0036274C">
        <w:rPr>
          <w:b/>
          <w:lang w:val="en-US"/>
        </w:rPr>
        <w:t xml:space="preserve"> </w:t>
      </w:r>
      <w:r w:rsidR="00F2532B" w:rsidRPr="0036274C">
        <w:rPr>
          <w:b/>
          <w:lang w:val="sr-Cyrl-RS"/>
        </w:rPr>
        <w:t>2.</w:t>
      </w:r>
      <w:r w:rsidR="00EC2FF6" w:rsidRPr="0036274C">
        <w:rPr>
          <w:b/>
        </w:rPr>
        <w:t>1</w:t>
      </w:r>
      <w:r w:rsidR="005B3B95" w:rsidRPr="0036274C">
        <w:rPr>
          <w:b/>
          <w:lang w:val="sr-Cyrl-RS"/>
        </w:rPr>
        <w:t>.</w:t>
      </w:r>
      <w:r w:rsidR="00EC2FF6" w:rsidRPr="00EC2FF6">
        <w:t xml:space="preserve"> Изборне могућности трезорских простора са трезорским вратима</w:t>
      </w:r>
      <w:r w:rsidR="00B91910">
        <w:rPr>
          <w:lang w:val="sr-Cyrl-RS"/>
        </w:rPr>
        <w:t xml:space="preserve"> </w:t>
      </w:r>
      <w:r w:rsidR="00B91910" w:rsidRPr="00C16A16">
        <w:rPr>
          <w:color w:val="FF0000"/>
          <w:lang w:val="sr-Cyrl-RS"/>
        </w:rPr>
        <w:t>(</w:t>
      </w:r>
      <w:r w:rsidR="00DA6BBB" w:rsidRPr="00D36926">
        <w:rPr>
          <w:color w:val="0070C0"/>
          <w:lang w:val="sr-Cyrl-RS"/>
        </w:rPr>
        <w:t>Број и назив табеле се пишу изнад табеле</w:t>
      </w:r>
      <w:r w:rsidR="00DA6BBB" w:rsidRPr="00D36926">
        <w:rPr>
          <w:color w:val="0070C0"/>
          <w:lang w:val="en-US"/>
        </w:rPr>
        <w:t>.</w:t>
      </w:r>
      <w:r w:rsidR="00DA6BBB">
        <w:rPr>
          <w:color w:val="FF0000"/>
          <w:lang w:val="en-US"/>
        </w:rPr>
        <w:t xml:space="preserve"> </w:t>
      </w:r>
      <w:r w:rsidR="00C56F38">
        <w:rPr>
          <w:color w:val="FF0000"/>
          <w:lang w:val="sr-Cyrl-RS"/>
        </w:rPr>
        <w:t>К</w:t>
      </w:r>
      <w:r w:rsidR="00B91910" w:rsidRPr="00C16A16">
        <w:rPr>
          <w:color w:val="FF0000"/>
          <w:lang w:val="sr-Cyrl-RS"/>
        </w:rPr>
        <w:t xml:space="preserve">ористити стил </w:t>
      </w:r>
      <w:r w:rsidR="00B91910" w:rsidRPr="00B91910">
        <w:rPr>
          <w:b/>
          <w:color w:val="FF0000"/>
          <w:lang w:val="sr-Cyrl-RS"/>
        </w:rPr>
        <w:t xml:space="preserve">НАСЛОВ </w:t>
      </w:r>
      <w:r w:rsidR="00B91910">
        <w:rPr>
          <w:b/>
          <w:color w:val="FF0000"/>
          <w:lang w:val="sr-Cyrl-RS"/>
        </w:rPr>
        <w:t>ТАБЕЛЕ</w:t>
      </w:r>
      <w:r w:rsidR="00B91910" w:rsidRPr="00C16A16">
        <w:rPr>
          <w:color w:val="FF0000"/>
          <w:lang w:val="sr-Cyrl-RS"/>
        </w:rPr>
        <w:t>)</w:t>
      </w:r>
      <w:r w:rsidR="005B3B95">
        <w:rPr>
          <w:lang w:val="sr-Cyrl-RS"/>
        </w:rPr>
        <w:t>.</w:t>
      </w:r>
    </w:p>
    <w:tbl>
      <w:tblPr>
        <w:tblW w:w="935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692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4"/>
        <w:gridCol w:w="454"/>
        <w:gridCol w:w="454"/>
        <w:gridCol w:w="567"/>
        <w:gridCol w:w="563"/>
      </w:tblGrid>
      <w:tr w:rsidR="00EC2FF6" w:rsidRPr="0069549A" w:rsidTr="00012E86"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2FF6" w:rsidRPr="0069549A" w:rsidRDefault="00EC2FF6" w:rsidP="00293FE5">
            <w:pPr>
              <w:spacing w:after="0" w:line="288" w:lineRule="auto"/>
              <w:ind w:left="113" w:right="113"/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 w:rsidRPr="0069549A">
              <w:rPr>
                <w:b/>
                <w:i/>
                <w:sz w:val="28"/>
                <w:szCs w:val="28"/>
                <w:lang w:val="sr-Latn-CS"/>
              </w:rPr>
              <w:t>ТРЕЗОР</w:t>
            </w:r>
            <w:r w:rsidRPr="0069549A">
              <w:rPr>
                <w:b/>
                <w:i/>
                <w:sz w:val="28"/>
                <w:szCs w:val="28"/>
                <w:lang w:val="sr-Cyrl-CS"/>
              </w:rPr>
              <w:t>И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Простори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Сигурносног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Степена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XIII</w:t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Врата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Сигурносног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Степена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XIII</w:t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Latn-CS"/>
              </w:rPr>
            </w:pPr>
            <w:r w:rsidRPr="0069549A">
              <w:rPr>
                <w:lang w:val="sr-Cyrl-CS"/>
              </w:rPr>
              <w:t>Опција Ex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Опција</w:t>
            </w:r>
            <w:r w:rsidRPr="0069549A">
              <w:rPr>
                <w:lang w:val="sr-Latn-CS"/>
              </w:rPr>
              <w:t xml:space="preserve"> CD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rFonts w:ascii="MS Mincho" w:eastAsia="MS Mincho" w:hAnsi="MS Mincho" w:hint="eastAsia"/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</w:tr>
    </w:tbl>
    <w:p w:rsidR="00F2532B" w:rsidRDefault="005B1231" w:rsidP="005B3B95">
      <w:pPr>
        <w:spacing w:before="240"/>
        <w:rPr>
          <w:lang w:val="sr-Cyrl-CS"/>
        </w:rPr>
      </w:pPr>
      <w:r w:rsidRPr="0035512B">
        <w:rPr>
          <w:lang w:val="sr-Cyrl-CS"/>
        </w:rPr>
        <w:t>У сигурносном степену XIII је тренутно на располагању само трезорски простор, не и врата трезорског простора. То сутра можда неће бити тако; градитељи се одлучују за различите опције:</w:t>
      </w:r>
      <w:r>
        <w:rPr>
          <w:lang w:val="sr-Cyrl-CS"/>
        </w:rPr>
        <w:t xml:space="preserve"> припремити простор у степену </w:t>
      </w:r>
      <w:r w:rsidRPr="0035512B">
        <w:rPr>
          <w:lang w:val="sr-Cyrl-CS"/>
        </w:rPr>
        <w:t>XIII</w:t>
      </w:r>
      <w:r>
        <w:rPr>
          <w:lang w:val="sr-Cyrl-CS"/>
        </w:rPr>
        <w:t xml:space="preserve">, да би се касније лако уградила трезорска врата степена </w:t>
      </w:r>
      <w:r w:rsidRPr="0035512B">
        <w:rPr>
          <w:lang w:val="sr-Cyrl-CS"/>
        </w:rPr>
        <w:t>XIII</w:t>
      </w:r>
      <w:r>
        <w:rPr>
          <w:lang w:val="sr-Cyrl-CS"/>
        </w:rPr>
        <w:t xml:space="preserve">, или се обоје праве у сигурносном степену </w:t>
      </w:r>
      <w:r w:rsidRPr="0035512B">
        <w:rPr>
          <w:lang w:val="sr-Cyrl-CS"/>
        </w:rPr>
        <w:t>XIII</w:t>
      </w:r>
      <w:r>
        <w:rPr>
          <w:rStyle w:val="FootnoteReference"/>
          <w:lang w:val="sr-Cyrl-CS"/>
        </w:rPr>
        <w:footnoteReference w:id="1"/>
      </w:r>
      <w:r>
        <w:rPr>
          <w:lang w:val="sr-Cyrl-CS"/>
        </w:rPr>
        <w:t>.</w:t>
      </w:r>
    </w:p>
    <w:p w:rsidR="00DA6BBB" w:rsidRPr="00C17024" w:rsidRDefault="00DA6BBB" w:rsidP="00DA6BBB">
      <w:pPr>
        <w:pStyle w:val="Heading2"/>
      </w:pPr>
      <w:bookmarkStart w:id="32" w:name="_Toc491436516"/>
      <w:r w:rsidRPr="007B2A53">
        <w:t xml:space="preserve">Уопштено о преносницима </w:t>
      </w:r>
      <w:r w:rsidRPr="007B2A53">
        <w:rPr>
          <w:b w:val="0"/>
          <w:caps w:val="0"/>
          <w:color w:val="FF0000"/>
          <w:sz w:val="22"/>
          <w:lang w:val="sr-Cyrl-RS"/>
        </w:rPr>
        <w:t xml:space="preserve">- користити стил </w:t>
      </w:r>
      <w:r w:rsidRPr="007B2A53">
        <w:rPr>
          <w:caps w:val="0"/>
          <w:color w:val="FF0000"/>
          <w:sz w:val="22"/>
          <w:lang w:val="sr-Cyrl-RS"/>
        </w:rPr>
        <w:t>ПО</w:t>
      </w:r>
      <w:r>
        <w:rPr>
          <w:caps w:val="0"/>
          <w:color w:val="FF0000"/>
          <w:sz w:val="22"/>
          <w:lang w:val="sr-Cyrl-RS"/>
        </w:rPr>
        <w:t>Т</w:t>
      </w:r>
      <w:r w:rsidRPr="007B2A53">
        <w:rPr>
          <w:caps w:val="0"/>
          <w:color w:val="FF0000"/>
          <w:sz w:val="22"/>
          <w:lang w:val="sr-Cyrl-RS"/>
        </w:rPr>
        <w:t>ПОГЛАВЉЕ</w:t>
      </w:r>
      <w:bookmarkEnd w:id="32"/>
    </w:p>
    <w:p w:rsidR="00DA6BBB" w:rsidRPr="007B2A53" w:rsidRDefault="00DA6BBB" w:rsidP="00DA6BBB">
      <w:pPr>
        <w:rPr>
          <w:lang w:val="sr-Cyrl-CS"/>
        </w:rPr>
      </w:pPr>
      <w:r>
        <w:rPr>
          <w:lang w:val="sr-Latn-CS"/>
        </w:rPr>
        <w:t>Данашња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велика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примена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преносника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условљена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је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тиме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што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се</w:t>
      </w:r>
      <w:r w:rsidRPr="007B2A53">
        <w:rPr>
          <w:lang w:val="sr-Cyrl-CS"/>
        </w:rPr>
        <w:t>:</w:t>
      </w:r>
      <w:r>
        <w:rPr>
          <w:lang w:val="sr-Cyrl-CS"/>
        </w:rPr>
        <w:t xml:space="preserve"> </w:t>
      </w:r>
      <w:r w:rsidRPr="00B91910">
        <w:rPr>
          <w:color w:val="FF0000"/>
          <w:sz w:val="20"/>
          <w:lang w:val="sr-Cyrl-RS"/>
        </w:rPr>
        <w:t xml:space="preserve">(за набрајања користити стил </w:t>
      </w:r>
      <w:r w:rsidRPr="00B91910">
        <w:rPr>
          <w:b/>
          <w:color w:val="FF0000"/>
          <w:sz w:val="20"/>
          <w:lang w:val="sr-Cyrl-RS"/>
        </w:rPr>
        <w:t>НАБРАЈАЊ</w:t>
      </w:r>
      <w:r>
        <w:rPr>
          <w:b/>
          <w:color w:val="FF0000"/>
          <w:sz w:val="20"/>
          <w:lang w:val="sr-Cyrl-RS"/>
        </w:rPr>
        <w:t>Е ТАЧКИЦЕ или НАБРАЈАЊА БРОЈЕВИ</w:t>
      </w:r>
      <w:r w:rsidRPr="00B91910">
        <w:rPr>
          <w:color w:val="FF0000"/>
          <w:sz w:val="20"/>
          <w:lang w:val="sr-Cyrl-RS"/>
        </w:rPr>
        <w:t>)</w:t>
      </w:r>
    </w:p>
    <w:p w:rsidR="00DA6BBB" w:rsidRPr="00461662" w:rsidRDefault="00DA6BBB" w:rsidP="00DA6BBB">
      <w:pPr>
        <w:pStyle w:val="ListParagraph"/>
        <w:rPr>
          <w:lang w:val="sr-Cyrl-CS"/>
        </w:rPr>
      </w:pPr>
      <w:r>
        <w:rPr>
          <w:lang w:val="sr-Latn-CS"/>
        </w:rPr>
        <w:t>потребне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радних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обично</w:t>
      </w:r>
      <w:r w:rsidRPr="007B2A53">
        <w:rPr>
          <w:lang w:val="sr-Cyrl-CS"/>
        </w:rPr>
        <w:t xml:space="preserve"> </w:t>
      </w:r>
      <w:r>
        <w:rPr>
          <w:lang w:val="sr-Latn-CS"/>
        </w:rPr>
        <w:t>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поклапају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брзинама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погонских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>,</w:t>
      </w:r>
    </w:p>
    <w:p w:rsidR="00DA6BBB" w:rsidRPr="007B2A53" w:rsidRDefault="00DA6BBB" w:rsidP="00DA6BBB">
      <w:pPr>
        <w:pStyle w:val="ListParagraph"/>
        <w:rPr>
          <w:lang w:val="sr-Cyrl-CS"/>
        </w:rPr>
      </w:pPr>
      <w:r>
        <w:rPr>
          <w:lang w:val="sr-Latn-CS"/>
        </w:rPr>
        <w:t>код</w:t>
      </w:r>
      <w:r w:rsidRPr="007B2A53">
        <w:rPr>
          <w:lang w:val="sr-Cyrl-CS"/>
        </w:rPr>
        <w:t xml:space="preserve"> </w:t>
      </w:r>
      <w:r>
        <w:rPr>
          <w:lang w:val="sr-Latn-CS"/>
        </w:rPr>
        <w:t>већина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регулиса</w:t>
      </w:r>
      <w:r>
        <w:rPr>
          <w:lang w:val="sr-Cyrl-RS"/>
        </w:rPr>
        <w:t>њ</w:t>
      </w:r>
      <w:r>
        <w:rPr>
          <w:lang w:val="sr-Latn-CS"/>
        </w:rPr>
        <w:t>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и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могућност</w:t>
      </w:r>
      <w:r w:rsidRPr="007B2A53">
        <w:rPr>
          <w:lang w:val="sr-Cyrl-CS"/>
        </w:rPr>
        <w:t xml:space="preserve"> ...,</w:t>
      </w:r>
    </w:p>
    <w:p w:rsidR="00DA6BBB" w:rsidRDefault="00DA6BBB" w:rsidP="00DA6BBB">
      <w:pPr>
        <w:rPr>
          <w:lang w:val="sr-Cyrl-RS"/>
        </w:rPr>
      </w:pPr>
      <w:r>
        <w:rPr>
          <w:lang w:val="sr-Latn-CS"/>
        </w:rPr>
        <w:lastRenderedPageBreak/>
        <w:t>Разликују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преносници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са</w:t>
      </w:r>
      <w:r>
        <w:rPr>
          <w:lang w:val="sr-Cyrl-RS"/>
        </w:rPr>
        <w:t>:</w:t>
      </w:r>
    </w:p>
    <w:p w:rsidR="00DA6BBB" w:rsidRDefault="00DA6BBB" w:rsidP="00DA6BBB">
      <w:pPr>
        <w:pStyle w:val="Nabrajanjabrojevi"/>
      </w:pPr>
      <w:r>
        <w:t>сталним</w:t>
      </w:r>
      <w:r w:rsidRPr="007B2A53">
        <w:t xml:space="preserve"> </w:t>
      </w:r>
      <w:r>
        <w:t>преносним</w:t>
      </w:r>
      <w:r w:rsidRPr="007B2A53">
        <w:t xml:space="preserve"> </w:t>
      </w:r>
      <w:r>
        <w:t>односом</w:t>
      </w:r>
      <w:r w:rsidRPr="007B2A53">
        <w:t xml:space="preserve">, </w:t>
      </w:r>
    </w:p>
    <w:p w:rsidR="00DA6BBB" w:rsidRDefault="00DA6BBB" w:rsidP="00DA6BBB">
      <w:pPr>
        <w:pStyle w:val="Nabrajanjabrojevi"/>
      </w:pPr>
      <w:r>
        <w:t>ме</w:t>
      </w:r>
      <w:r>
        <w:rPr>
          <w:lang w:val="sr-Cyrl-RS"/>
        </w:rPr>
        <w:t>њ</w:t>
      </w:r>
      <w:r>
        <w:t>ачи</w:t>
      </w:r>
      <w:r w:rsidRPr="007B2A53">
        <w:t xml:space="preserve"> </w:t>
      </w:r>
      <w:r>
        <w:t>брзина</w:t>
      </w:r>
      <w:r w:rsidRPr="007B2A53">
        <w:t xml:space="preserve">, </w:t>
      </w:r>
    </w:p>
    <w:p w:rsidR="00DA6BBB" w:rsidRPr="007B2A53" w:rsidRDefault="00DA6BBB" w:rsidP="00DA6BBB">
      <w:pPr>
        <w:pStyle w:val="Nabrajanjabrojevi"/>
      </w:pPr>
      <w:r w:rsidRPr="007B2A53">
        <w:t>...</w:t>
      </w:r>
    </w:p>
    <w:p w:rsidR="00DA6BBB" w:rsidRPr="007B2A53" w:rsidRDefault="00DA6BBB" w:rsidP="00DA6BBB">
      <w:pPr>
        <w:pStyle w:val="Heading2"/>
        <w:rPr>
          <w:lang w:val="sr-Cyrl-CS"/>
        </w:rPr>
      </w:pPr>
      <w:bookmarkStart w:id="33" w:name="_Toc491436517"/>
      <w:r>
        <w:rPr>
          <w:lang w:val="sr-Latn-CS"/>
        </w:rPr>
        <w:t>ЗУПЧАСТИ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ПРЕНОСНИЦИ</w:t>
      </w:r>
      <w:bookmarkEnd w:id="33"/>
    </w:p>
    <w:p w:rsidR="00DA6BBB" w:rsidRPr="007B2A53" w:rsidRDefault="00DA6BBB" w:rsidP="00DA6BBB">
      <w:proofErr w:type="spellStart"/>
      <w:r>
        <w:t>Да</w:t>
      </w:r>
      <w:proofErr w:type="spellEnd"/>
      <w:r w:rsidRPr="007B2A53">
        <w:t xml:space="preserve"> </w:t>
      </w:r>
      <w:proofErr w:type="spellStart"/>
      <w:r>
        <w:t>би</w:t>
      </w:r>
      <w:proofErr w:type="spellEnd"/>
      <w:r w:rsidRPr="007B2A53">
        <w:t xml:space="preserve"> </w:t>
      </w:r>
      <w:proofErr w:type="spellStart"/>
      <w:r>
        <w:t>се</w:t>
      </w:r>
      <w:proofErr w:type="spellEnd"/>
      <w:r w:rsidRPr="007B2A53">
        <w:t xml:space="preserve"> </w:t>
      </w:r>
      <w:proofErr w:type="spellStart"/>
      <w:r>
        <w:t>код</w:t>
      </w:r>
      <w:proofErr w:type="spellEnd"/>
      <w:r w:rsidRPr="007B2A53">
        <w:t xml:space="preserve"> </w:t>
      </w:r>
      <w:proofErr w:type="spellStart"/>
      <w:r>
        <w:t>пара</w:t>
      </w:r>
      <w:proofErr w:type="spellEnd"/>
      <w:r w:rsidRPr="007B2A53">
        <w:t xml:space="preserve"> </w:t>
      </w:r>
      <w:proofErr w:type="spellStart"/>
      <w:r>
        <w:t>зупчаника</w:t>
      </w:r>
      <w:proofErr w:type="spellEnd"/>
      <w:r w:rsidRPr="007B2A53">
        <w:t xml:space="preserve"> </w:t>
      </w:r>
      <w:proofErr w:type="spellStart"/>
      <w:r>
        <w:t>остварио</w:t>
      </w:r>
      <w:proofErr w:type="spellEnd"/>
      <w:r w:rsidRPr="007B2A53">
        <w:t xml:space="preserve"> </w:t>
      </w:r>
      <w:proofErr w:type="spellStart"/>
      <w:r>
        <w:t>константан</w:t>
      </w:r>
      <w:proofErr w:type="spellEnd"/>
      <w:r w:rsidRPr="007B2A53">
        <w:t xml:space="preserve"> </w:t>
      </w:r>
      <w:proofErr w:type="spellStart"/>
      <w:r>
        <w:t>преносни</w:t>
      </w:r>
      <w:proofErr w:type="spellEnd"/>
      <w:r w:rsidRPr="007B2A53">
        <w:t xml:space="preserve"> </w:t>
      </w:r>
      <w:proofErr w:type="spellStart"/>
      <w:r>
        <w:t>однос</w:t>
      </w:r>
      <w:proofErr w:type="spellEnd"/>
      <w:r w:rsidRPr="007B2A53">
        <w:t xml:space="preserve">, </w:t>
      </w:r>
      <w:proofErr w:type="spellStart"/>
      <w:r>
        <w:t>мора</w:t>
      </w:r>
      <w:proofErr w:type="spellEnd"/>
      <w:r w:rsidRPr="007B2A53">
        <w:t xml:space="preserve"> </w:t>
      </w:r>
      <w:proofErr w:type="spellStart"/>
      <w:r>
        <w:t>пренос</w:t>
      </w:r>
      <w:proofErr w:type="spellEnd"/>
      <w:r w:rsidRPr="007B2A53">
        <w:t xml:space="preserve"> </w:t>
      </w:r>
      <w:proofErr w:type="spellStart"/>
      <w:r>
        <w:t>крета</w:t>
      </w:r>
      <w:proofErr w:type="spellEnd"/>
      <w:r>
        <w:rPr>
          <w:lang w:val="sr-Cyrl-RS"/>
        </w:rPr>
        <w:t>њ</w:t>
      </w:r>
      <w:r>
        <w:t>а</w:t>
      </w:r>
      <w:r w:rsidRPr="007B2A53">
        <w:t xml:space="preserve"> </w:t>
      </w:r>
      <w:proofErr w:type="spellStart"/>
      <w:r>
        <w:t>да</w:t>
      </w:r>
      <w:proofErr w:type="spellEnd"/>
      <w:r>
        <w:rPr>
          <w:lang w:val="sr-Cyrl-RS"/>
        </w:rPr>
        <w:t xml:space="preserve"> </w:t>
      </w:r>
      <w:proofErr w:type="spellStart"/>
      <w:r>
        <w:t>буде</w:t>
      </w:r>
      <w:proofErr w:type="spellEnd"/>
      <w:r w:rsidRPr="007B2A53">
        <w:t xml:space="preserve"> </w:t>
      </w:r>
      <w:proofErr w:type="spellStart"/>
      <w:r>
        <w:t>остварен</w:t>
      </w:r>
      <w:proofErr w:type="spellEnd"/>
      <w:r w:rsidRPr="007B2A53">
        <w:t xml:space="preserve"> </w:t>
      </w:r>
      <w:proofErr w:type="spellStart"/>
      <w:r>
        <w:t>тако</w:t>
      </w:r>
      <w:proofErr w:type="spellEnd"/>
      <w:r w:rsidRPr="007B2A53">
        <w:t xml:space="preserve"> </w:t>
      </w:r>
      <w:proofErr w:type="spellStart"/>
      <w:r>
        <w:t>да</w:t>
      </w:r>
      <w:proofErr w:type="spellEnd"/>
      <w:r w:rsidRPr="007B2A53">
        <w:t xml:space="preserve"> </w:t>
      </w:r>
      <w:proofErr w:type="spellStart"/>
      <w:r>
        <w:t>су</w:t>
      </w:r>
      <w:proofErr w:type="spellEnd"/>
      <w:r w:rsidRPr="007B2A53">
        <w:t xml:space="preserve"> </w:t>
      </w:r>
      <w:proofErr w:type="spellStart"/>
      <w:r>
        <w:t>на</w:t>
      </w:r>
      <w:proofErr w:type="spellEnd"/>
      <w:r w:rsidRPr="007B2A53">
        <w:t xml:space="preserve"> </w:t>
      </w:r>
      <w:proofErr w:type="spellStart"/>
      <w:proofErr w:type="gramStart"/>
      <w:r>
        <w:t>вратилу</w:t>
      </w:r>
      <w:proofErr w:type="spellEnd"/>
      <w:r w:rsidRPr="007B2A53">
        <w:t xml:space="preserve"> ...</w:t>
      </w:r>
      <w:proofErr w:type="gramEnd"/>
    </w:p>
    <w:p w:rsidR="00DA6BBB" w:rsidRPr="00643FB0" w:rsidRDefault="00DA6BBB" w:rsidP="00DA6BB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84844" wp14:editId="2FC91E63">
                <wp:simplePos x="0" y="0"/>
                <wp:positionH relativeFrom="margin">
                  <wp:posOffset>2869394</wp:posOffset>
                </wp:positionH>
                <wp:positionV relativeFrom="paragraph">
                  <wp:posOffset>291484</wp:posOffset>
                </wp:positionV>
                <wp:extent cx="2162175" cy="259080"/>
                <wp:effectExtent l="0" t="0" r="28575" b="25527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9080"/>
                        </a:xfrm>
                        <a:prstGeom prst="wedgeRectCallout">
                          <a:avLst>
                            <a:gd name="adj1" fmla="val -42600"/>
                            <a:gd name="adj2" fmla="val 1301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5E1" w:rsidRPr="00B91910" w:rsidRDefault="00CC65E1" w:rsidP="00DA6BBB">
                            <w:pPr>
                              <w:ind w:left="-142" w:right="-153"/>
                              <w:jc w:val="center"/>
                              <w:rPr>
                                <w:color w:val="FF0000"/>
                              </w:rPr>
                            </w:pPr>
                            <w:r w:rsidRPr="00B91910">
                              <w:rPr>
                                <w:color w:val="FF0000"/>
                                <w:lang w:val="sr-Cyrl-RS"/>
                              </w:rPr>
                              <w:t xml:space="preserve">за слике користити стил </w:t>
                            </w:r>
                            <w:r w:rsidRPr="00B91910">
                              <w:rPr>
                                <w:b/>
                                <w:color w:val="FF0000"/>
                                <w:lang w:val="sr-Cyrl-RS"/>
                              </w:rPr>
                              <w:t>СЛИКА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48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left:0;text-align:left;margin-left:225.95pt;margin-top:22.95pt;width:170.2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" adj="1598,38921" filled="f" strokecolor="red" strokeweight="1pt">
                <v:textbox>
                  <w:txbxContent>
                    <w:p w:rsidR="00CC65E1" w:rsidRPr="00B91910" w:rsidRDefault="00CC65E1" w:rsidP="00DA6BBB">
                      <w:pPr>
                        <w:ind w:left="-142" w:right="-153"/>
                        <w:jc w:val="center"/>
                        <w:rPr>
                          <w:color w:val="FF0000"/>
                        </w:rPr>
                      </w:pPr>
                      <w:r w:rsidRPr="00B91910">
                        <w:rPr>
                          <w:color w:val="FF0000"/>
                          <w:lang w:val="sr-Cyrl-RS"/>
                        </w:rPr>
                        <w:t xml:space="preserve">за слике користити стил </w:t>
                      </w:r>
                      <w:r w:rsidRPr="00B91910">
                        <w:rPr>
                          <w:b/>
                          <w:color w:val="FF0000"/>
                          <w:lang w:val="sr-Cyrl-RS"/>
                        </w:rPr>
                        <w:t>СЛИКА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2A53">
        <w:rPr>
          <w:lang w:val="sr-Cyrl-CS"/>
        </w:rPr>
        <w:t>...</w:t>
      </w:r>
      <w:r>
        <w:rPr>
          <w:lang w:val="sr-Cyrl-CS"/>
        </w:rPr>
        <w:t xml:space="preserve"> </w:t>
      </w:r>
    </w:p>
    <w:p w:rsidR="00DA6BBB" w:rsidRPr="00C16A16" w:rsidRDefault="00DA6BBB" w:rsidP="00DA6BBB">
      <w:pPr>
        <w:pStyle w:val="Subtitle"/>
        <w:rPr>
          <w:lang w:val="sr-Cyrl-RS"/>
        </w:rPr>
      </w:pPr>
      <w:r w:rsidRPr="00E155E0">
        <w:rPr>
          <w:noProof/>
        </w:rPr>
        <w:drawing>
          <wp:inline distT="0" distB="0" distL="0" distR="0" wp14:anchorId="519F92F5" wp14:editId="71D5966B">
            <wp:extent cx="3225020" cy="2880000"/>
            <wp:effectExtent l="0" t="0" r="0" b="0"/>
            <wp:docPr id="8" name="Picture 8" descr="http://www.pvzgears.com/wp-content/uploads/2013/03/gears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vzgears.com/wp-content/uploads/2013/03/gears2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</w:p>
    <w:p w:rsidR="00DA6BBB" w:rsidRPr="00C16A16" w:rsidRDefault="00DA6BBB" w:rsidP="00DA6BBB">
      <w:pPr>
        <w:pStyle w:val="Naslovslike"/>
        <w:rPr>
          <w:lang w:val="sr-Cyrl-RS"/>
        </w:rPr>
      </w:pPr>
      <w:proofErr w:type="spellStart"/>
      <w:r w:rsidRPr="0036274C">
        <w:rPr>
          <w:b/>
        </w:rPr>
        <w:t>Слика</w:t>
      </w:r>
      <w:proofErr w:type="spellEnd"/>
      <w:r w:rsidRPr="0036274C">
        <w:rPr>
          <w:b/>
        </w:rPr>
        <w:t xml:space="preserve"> 1</w:t>
      </w:r>
      <w:r w:rsidRPr="0036274C">
        <w:rPr>
          <w:b/>
          <w:lang w:val="sr-Cyrl-RS"/>
        </w:rPr>
        <w:t>.1</w:t>
      </w:r>
      <w:r w:rsidRPr="0036274C">
        <w:rPr>
          <w:b/>
        </w:rPr>
        <w:t>.</w:t>
      </w:r>
      <w:r w:rsidRPr="004E72DE">
        <w:t xml:space="preserve"> </w:t>
      </w:r>
      <w:r>
        <w:rPr>
          <w:lang w:val="sr-Cyrl-RS"/>
        </w:rPr>
        <w:t>Зупчасти преносници</w:t>
      </w:r>
      <w:r w:rsidRPr="004E72DE">
        <w:t xml:space="preserve"> </w:t>
      </w:r>
      <w:r w:rsidRPr="00C16A16">
        <w:rPr>
          <w:color w:val="FF0000"/>
          <w:lang w:val="sr-Cyrl-RS"/>
        </w:rPr>
        <w:t>(</w:t>
      </w:r>
      <w:r w:rsidR="00C56F38" w:rsidRPr="00D36926">
        <w:rPr>
          <w:color w:val="0070C0"/>
          <w:lang w:val="sr-Cyrl-RS"/>
        </w:rPr>
        <w:t>Ознака и назив слике се пишу испод слике</w:t>
      </w:r>
      <w:r w:rsidR="00C56F38">
        <w:rPr>
          <w:color w:val="FF0000"/>
          <w:lang w:val="sr-Cyrl-RS"/>
        </w:rPr>
        <w:t>. К</w:t>
      </w:r>
      <w:r w:rsidRPr="00C16A16">
        <w:rPr>
          <w:color w:val="FF0000"/>
          <w:lang w:val="sr-Cyrl-RS"/>
        </w:rPr>
        <w:t xml:space="preserve">ористити стил </w:t>
      </w:r>
      <w:r w:rsidRPr="00B91910">
        <w:rPr>
          <w:b/>
          <w:color w:val="FF0000"/>
          <w:lang w:val="sr-Cyrl-RS"/>
        </w:rPr>
        <w:t>НАСЛОВ СЛИКЕ</w:t>
      </w:r>
      <w:r w:rsidRPr="00C16A16">
        <w:rPr>
          <w:color w:val="FF0000"/>
          <w:lang w:val="sr-Cyrl-RS"/>
        </w:rPr>
        <w:t>)</w:t>
      </w:r>
      <w:r w:rsidRPr="005B3B95">
        <w:rPr>
          <w:lang w:val="sr-Cyrl-RS"/>
        </w:rPr>
        <w:t>.</w:t>
      </w:r>
    </w:p>
    <w:p w:rsidR="00DA6BBB" w:rsidRPr="00D36926" w:rsidRDefault="00DA6BBB" w:rsidP="00DA6BBB">
      <w:pPr>
        <w:rPr>
          <w:color w:val="0070C0"/>
        </w:rPr>
      </w:pPr>
      <w:r w:rsidRPr="00D36926">
        <w:rPr>
          <w:color w:val="0070C0"/>
        </w:rPr>
        <w:t xml:space="preserve">У </w:t>
      </w:r>
      <w:proofErr w:type="spellStart"/>
      <w:r w:rsidRPr="00D36926">
        <w:rPr>
          <w:color w:val="0070C0"/>
        </w:rPr>
        <w:t>поглав</w:t>
      </w:r>
      <w:proofErr w:type="spellEnd"/>
      <w:r w:rsidRPr="00D36926">
        <w:rPr>
          <w:color w:val="0070C0"/>
          <w:lang w:val="sr-Cyrl-RS"/>
        </w:rPr>
        <w:t>љ</w:t>
      </w:r>
      <w:proofErr w:type="spellStart"/>
      <w:r w:rsidRPr="00D36926">
        <w:rPr>
          <w:color w:val="0070C0"/>
        </w:rPr>
        <w:t>има</w:t>
      </w:r>
      <w:proofErr w:type="spellEnd"/>
      <w:r w:rsidRPr="00D36926">
        <w:rPr>
          <w:color w:val="0070C0"/>
        </w:rPr>
        <w:t xml:space="preserve"> у </w:t>
      </w:r>
      <w:proofErr w:type="spellStart"/>
      <w:r w:rsidRPr="00D36926">
        <w:rPr>
          <w:color w:val="0070C0"/>
        </w:rPr>
        <w:t>којима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се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разрађују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основне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теме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рада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студент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је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дужан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да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укаже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на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сопствени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рад</w:t>
      </w:r>
      <w:proofErr w:type="spellEnd"/>
      <w:r w:rsidRPr="00D36926">
        <w:rPr>
          <w:color w:val="0070C0"/>
        </w:rPr>
        <w:t xml:space="preserve"> и</w:t>
      </w:r>
      <w:r w:rsidRPr="00D36926">
        <w:rPr>
          <w:color w:val="0070C0"/>
          <w:lang w:val="sr-Cyrl-RS"/>
        </w:rPr>
        <w:t xml:space="preserve"> </w:t>
      </w:r>
      <w:proofErr w:type="spellStart"/>
      <w:r w:rsidRPr="00D36926">
        <w:rPr>
          <w:color w:val="0070C0"/>
        </w:rPr>
        <w:t>допринос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између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осталог</w:t>
      </w:r>
      <w:proofErr w:type="spellEnd"/>
      <w:r w:rsidRPr="00D36926">
        <w:rPr>
          <w:color w:val="0070C0"/>
        </w:rPr>
        <w:t xml:space="preserve"> и </w:t>
      </w:r>
      <w:proofErr w:type="spellStart"/>
      <w:r w:rsidRPr="00D36926">
        <w:rPr>
          <w:color w:val="0070C0"/>
        </w:rPr>
        <w:t>тако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што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ће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туђе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ставове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обавезно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да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цитира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означавањем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литературног</w:t>
      </w:r>
      <w:proofErr w:type="spellEnd"/>
      <w:r w:rsidRPr="00D36926">
        <w:rPr>
          <w:color w:val="0070C0"/>
          <w:lang w:val="sr-Cyrl-RS"/>
        </w:rPr>
        <w:t xml:space="preserve"> </w:t>
      </w:r>
      <w:proofErr w:type="spellStart"/>
      <w:r w:rsidRPr="00D36926">
        <w:rPr>
          <w:color w:val="0070C0"/>
        </w:rPr>
        <w:t>извора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из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кога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су</w:t>
      </w:r>
      <w:proofErr w:type="spellEnd"/>
      <w:r w:rsidRPr="00D36926">
        <w:rPr>
          <w:color w:val="0070C0"/>
        </w:rPr>
        <w:t xml:space="preserve"> </w:t>
      </w:r>
      <w:proofErr w:type="spellStart"/>
      <w:r w:rsidRPr="00D36926">
        <w:rPr>
          <w:color w:val="0070C0"/>
        </w:rPr>
        <w:t>преузети</w:t>
      </w:r>
      <w:proofErr w:type="spellEnd"/>
      <w:r w:rsidR="00C56F38" w:rsidRPr="00D36926">
        <w:rPr>
          <w:color w:val="0070C0"/>
          <w:lang w:val="sr-Cyrl-RS"/>
        </w:rPr>
        <w:t xml:space="preserve">. </w:t>
      </w:r>
      <w:r w:rsidR="00C56F38" w:rsidRPr="00D36926">
        <w:rPr>
          <w:b/>
          <w:color w:val="0070C0"/>
          <w:lang w:val="sr-Cyrl-RS"/>
        </w:rPr>
        <w:t>Цитирање</w:t>
      </w:r>
      <w:r w:rsidR="00C56F38" w:rsidRPr="00D36926">
        <w:rPr>
          <w:color w:val="0070C0"/>
          <w:lang w:val="sr-Cyrl-RS"/>
        </w:rPr>
        <w:t xml:space="preserve"> се изводи тако што се у угластој загради уписује редни број литералног извора на који се позива, на пример „</w:t>
      </w:r>
      <w:r w:rsidR="00C56F38" w:rsidRPr="00D36926">
        <w:rPr>
          <w:color w:val="0070C0"/>
          <w:lang w:val="sr-Latn-RS"/>
        </w:rPr>
        <w:t>Westby</w:t>
      </w:r>
      <w:r w:rsidR="00C56F38" w:rsidRPr="00D36926">
        <w:rPr>
          <w:color w:val="0070C0"/>
          <w:lang w:val="sr-Cyrl-RS"/>
        </w:rPr>
        <w:t xml:space="preserve"> </w:t>
      </w:r>
      <w:r w:rsidR="00C56F38" w:rsidRPr="00D36926">
        <w:rPr>
          <w:color w:val="0070C0"/>
        </w:rPr>
        <w:t>[12]</w:t>
      </w:r>
      <w:r w:rsidR="00C56F38" w:rsidRPr="00D36926">
        <w:rPr>
          <w:color w:val="0070C0"/>
          <w:lang w:val="sr-Cyrl-RS"/>
        </w:rPr>
        <w:t xml:space="preserve"> наводи да је...“ или „Неки аутори </w:t>
      </w:r>
      <w:r w:rsidR="00C56F38" w:rsidRPr="00D36926">
        <w:rPr>
          <w:color w:val="0070C0"/>
        </w:rPr>
        <w:t>[12</w:t>
      </w:r>
      <w:r w:rsidR="00C56F38" w:rsidRPr="00D36926">
        <w:rPr>
          <w:color w:val="0070C0"/>
          <w:lang w:val="sr-Cyrl-RS"/>
        </w:rPr>
        <w:t>,16</w:t>
      </w:r>
      <w:r w:rsidR="00C56F38" w:rsidRPr="00D36926">
        <w:rPr>
          <w:color w:val="0070C0"/>
        </w:rPr>
        <w:t>]</w:t>
      </w:r>
      <w:r w:rsidR="00C56F38" w:rsidRPr="00D36926">
        <w:rPr>
          <w:color w:val="0070C0"/>
          <w:lang w:val="sr-Cyrl-RS"/>
        </w:rPr>
        <w:t xml:space="preserve"> наводе да је....“ </w:t>
      </w:r>
      <w:r w:rsidRPr="00D36926">
        <w:rPr>
          <w:color w:val="0070C0"/>
        </w:rPr>
        <w:t>.</w:t>
      </w:r>
    </w:p>
    <w:p w:rsidR="00DA6BBB" w:rsidRPr="005B3338" w:rsidRDefault="00DA6BBB" w:rsidP="00DA6BBB">
      <w:pPr>
        <w:rPr>
          <w:highlight w:val="yellow"/>
        </w:rPr>
      </w:pPr>
    </w:p>
    <w:p w:rsidR="00F2532B" w:rsidRDefault="00F2532B">
      <w:pPr>
        <w:spacing w:after="160" w:line="259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F2532B" w:rsidRDefault="00F2532B">
      <w:pPr>
        <w:spacing w:after="160" w:line="259" w:lineRule="auto"/>
        <w:jc w:val="left"/>
        <w:rPr>
          <w:lang w:val="sr-Cyrl-CS"/>
        </w:rPr>
      </w:pPr>
    </w:p>
    <w:p w:rsidR="00F2532B" w:rsidRPr="00F2532B" w:rsidRDefault="00F2532B" w:rsidP="00F2532B">
      <w:pPr>
        <w:pStyle w:val="Heading1"/>
        <w:rPr>
          <w:lang w:val="sr-Cyrl-CS"/>
        </w:rPr>
      </w:pPr>
      <w:bookmarkStart w:id="34" w:name="_Toc491436518"/>
      <w:r>
        <w:rPr>
          <w:lang w:val="sr-Latn-CS"/>
        </w:rPr>
        <w:t>ЗАК</w:t>
      </w:r>
      <w:r>
        <w:rPr>
          <w:lang w:val="sr-Cyrl-RS"/>
        </w:rPr>
        <w:t>Љ</w:t>
      </w:r>
      <w:r>
        <w:rPr>
          <w:lang w:val="sr-Latn-CS"/>
        </w:rPr>
        <w:t>УЧАК</w:t>
      </w:r>
      <w:bookmarkEnd w:id="34"/>
    </w:p>
    <w:p w:rsidR="00860BF5" w:rsidRPr="00860BF5" w:rsidRDefault="00860BF5" w:rsidP="00F2532B">
      <w:pPr>
        <w:rPr>
          <w:color w:val="0070C0"/>
          <w:lang w:val="sr-Cyrl-RS"/>
        </w:rPr>
      </w:pPr>
      <w:r w:rsidRPr="00860BF5">
        <w:rPr>
          <w:color w:val="0070C0"/>
          <w:lang w:val="sr-Cyrl-RS"/>
        </w:rPr>
        <w:t>У закључку аутор потврђује исправност употребљених метода, истиче важност добијених резултата, указује на могућност практичне примене остварених решења и даје приказ могућности даљег теоријског или експерименталног рада на истом проблему. ПРИМЕР: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раду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анализирана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према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доступној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документацији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према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реално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изведеном</w:t>
      </w:r>
      <w:r>
        <w:rPr>
          <w:lang w:val="sr-Cyrl-CS"/>
        </w:rPr>
        <w:t xml:space="preserve"> </w:t>
      </w:r>
      <w:r>
        <w:rPr>
          <w:lang w:val="sr-Latn-CS"/>
        </w:rPr>
        <w:t>реше</w:t>
      </w:r>
      <w:r>
        <w:rPr>
          <w:lang w:val="sr-Cyrl-RS"/>
        </w:rPr>
        <w:t>њ</w:t>
      </w:r>
      <w:r>
        <w:rPr>
          <w:lang w:val="sr-Latn-CS"/>
        </w:rPr>
        <w:t>у</w:t>
      </w:r>
      <w:r w:rsidRPr="00F2532B">
        <w:rPr>
          <w:lang w:val="sr-Cyrl-CS"/>
        </w:rPr>
        <w:t xml:space="preserve">. </w:t>
      </w:r>
      <w:r>
        <w:rPr>
          <w:lang w:val="sr-Latn-CS"/>
        </w:rPr>
        <w:t>Показало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међу</w:t>
      </w:r>
      <w:r w:rsidRPr="00F2532B">
        <w:rPr>
          <w:lang w:val="sr-Cyrl-CS"/>
        </w:rPr>
        <w:t xml:space="preserve"> </w:t>
      </w:r>
      <w:r>
        <w:rPr>
          <w:lang w:val="sr-Cyrl-CS"/>
        </w:rPr>
        <w:t>њ</w:t>
      </w:r>
      <w:r>
        <w:rPr>
          <w:lang w:val="sr-Latn-CS"/>
        </w:rPr>
        <w:t>има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постоје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знатнија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одступања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осим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оних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спадају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RS"/>
        </w:rPr>
        <w:t xml:space="preserve"> </w:t>
      </w:r>
      <w:r>
        <w:rPr>
          <w:lang w:val="sr-Latn-CS"/>
        </w:rPr>
        <w:t>технолошка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нису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утицала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геометријске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мере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механичке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карактеристике</w:t>
      </w:r>
      <w:r w:rsidRPr="00F2532B">
        <w:rPr>
          <w:lang w:val="sr-Cyrl-CS"/>
        </w:rPr>
        <w:t xml:space="preserve">. </w:t>
      </w:r>
      <w:r>
        <w:rPr>
          <w:lang w:val="sr-Latn-CS"/>
        </w:rPr>
        <w:t>Постојећа</w:t>
      </w:r>
      <w:r>
        <w:rPr>
          <w:lang w:val="sr-Cyrl-RS"/>
        </w:rPr>
        <w:t xml:space="preserve"> </w:t>
      </w:r>
      <w:r>
        <w:rPr>
          <w:lang w:val="sr-Latn-CS"/>
        </w:rPr>
        <w:t>документација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могла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користи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при</w:t>
      </w:r>
      <w:r w:rsidRPr="00F2532B">
        <w:rPr>
          <w:lang w:val="sr-Cyrl-CS"/>
        </w:rPr>
        <w:t xml:space="preserve"> </w:t>
      </w:r>
      <w:r>
        <w:rPr>
          <w:lang w:val="sr-Latn-CS"/>
        </w:rPr>
        <w:t>теоријској</w:t>
      </w:r>
      <w:r w:rsidRPr="00F2532B">
        <w:rPr>
          <w:lang w:val="sr-Cyrl-CS"/>
        </w:rPr>
        <w:t xml:space="preserve"> </w:t>
      </w:r>
      <w:r>
        <w:rPr>
          <w:lang w:val="sr-Latn-CS"/>
        </w:rPr>
        <w:t>анализи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конструкције</w:t>
      </w:r>
      <w:r w:rsidRPr="00F2532B">
        <w:rPr>
          <w:lang w:val="sr-Cyrl-CS"/>
        </w:rPr>
        <w:t>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Теоријским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прорачуном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одређено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неколико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величина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које</w:t>
      </w:r>
      <w:r w:rsidRPr="00F2532B">
        <w:rPr>
          <w:lang w:val="sr-Cyrl-CS"/>
        </w:rPr>
        <w:t xml:space="preserve"> ...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За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извође</w:t>
      </w:r>
      <w:r>
        <w:rPr>
          <w:lang w:val="sr-Cyrl-RS"/>
        </w:rPr>
        <w:t>њ</w:t>
      </w:r>
      <w:r>
        <w:rPr>
          <w:lang w:val="sr-Latn-CS"/>
        </w:rPr>
        <w:t>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експерименталног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дела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рада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требало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израдити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прибор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који</w:t>
      </w:r>
      <w:r w:rsidRPr="00F2532B">
        <w:rPr>
          <w:lang w:val="sr-Cyrl-CS"/>
        </w:rPr>
        <w:t xml:space="preserve"> ...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Default="00F2532B" w:rsidP="00F2532B">
      <w:pPr>
        <w:rPr>
          <w:lang w:val="sr-Cyrl-CS"/>
        </w:rPr>
      </w:pPr>
      <w:r>
        <w:rPr>
          <w:lang w:val="sr-Latn-CS"/>
        </w:rPr>
        <w:t>Може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зак</w:t>
      </w:r>
      <w:r>
        <w:rPr>
          <w:lang w:val="sr-Cyrl-RS"/>
        </w:rPr>
        <w:t>љ</w:t>
      </w:r>
      <w:r>
        <w:rPr>
          <w:lang w:val="sr-Latn-CS"/>
        </w:rPr>
        <w:t>учити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би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код</w:t>
      </w:r>
      <w:r w:rsidRPr="00F2532B">
        <w:rPr>
          <w:lang w:val="sr-Cyrl-CS"/>
        </w:rPr>
        <w:t xml:space="preserve"> </w:t>
      </w:r>
      <w:r>
        <w:rPr>
          <w:lang w:val="sr-Latn-CS"/>
        </w:rPr>
        <w:t>постојеће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требало</w:t>
      </w:r>
      <w:r w:rsidRPr="00F2532B">
        <w:rPr>
          <w:lang w:val="sr-Cyrl-CS"/>
        </w:rPr>
        <w:t xml:space="preserve"> ...</w:t>
      </w:r>
    </w:p>
    <w:p w:rsidR="00B9412F" w:rsidRDefault="00B9412F" w:rsidP="00B9412F">
      <w:pPr>
        <w:spacing w:after="160" w:line="259" w:lineRule="auto"/>
        <w:jc w:val="left"/>
        <w:rPr>
          <w:lang w:val="sr-Cyrl-CS"/>
        </w:rPr>
      </w:pPr>
    </w:p>
    <w:p w:rsidR="00B9412F" w:rsidRDefault="00B9412F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B9412F" w:rsidRPr="00B9412F" w:rsidRDefault="00B9412F" w:rsidP="00B9412F">
      <w:pPr>
        <w:pStyle w:val="Naslovnenumerisan"/>
        <w:rPr>
          <w:rStyle w:val="SubtleReference"/>
          <w:caps/>
          <w:sz w:val="22"/>
          <w:lang w:val="sr-Cyrl-CS"/>
        </w:rPr>
      </w:pPr>
      <w:r>
        <w:rPr>
          <w:rStyle w:val="SubtleReference"/>
          <w:b/>
          <w:caps/>
          <w:sz w:val="22"/>
          <w:lang w:val="sr-Cyrl-CS"/>
        </w:rPr>
        <w:t xml:space="preserve">Литература </w:t>
      </w:r>
      <w:r w:rsidRPr="00FE1E9E">
        <w:rPr>
          <w:color w:val="FF0000"/>
          <w:sz w:val="22"/>
        </w:rPr>
        <w:t xml:space="preserve">- </w:t>
      </w:r>
      <w:r w:rsidRPr="00B9412F">
        <w:rPr>
          <w:b w:val="0"/>
          <w:caps w:val="0"/>
          <w:color w:val="FF0000"/>
          <w:sz w:val="22"/>
        </w:rPr>
        <w:t xml:space="preserve">користити стил </w:t>
      </w:r>
      <w:r w:rsidRPr="00B9412F">
        <w:rPr>
          <w:caps w:val="0"/>
          <w:color w:val="FF0000"/>
          <w:sz w:val="22"/>
        </w:rPr>
        <w:t>НАСЛОВ (НЕНУМЕРИСАН)</w:t>
      </w:r>
    </w:p>
    <w:p w:rsidR="00D1495F" w:rsidRPr="00D52194" w:rsidRDefault="00D1495F" w:rsidP="00D1495F">
      <w:pPr>
        <w:pStyle w:val="Literaturanabrajanje"/>
      </w:pPr>
      <w:r w:rsidRPr="00D52194">
        <w:t xml:space="preserve">Oakland, S. J.: </w:t>
      </w:r>
      <w:r>
        <w:rPr>
          <w:lang w:val="sr-Cyrl-RS"/>
        </w:rPr>
        <w:t>„</w:t>
      </w:r>
      <w:r w:rsidRPr="009A5664">
        <w:rPr>
          <w:i/>
        </w:rPr>
        <w:t>Statistical Process Control, Fifth Edition</w:t>
      </w:r>
      <w:r>
        <w:rPr>
          <w:i/>
          <w:lang w:val="sr-Cyrl-RS"/>
        </w:rPr>
        <w:t>“</w:t>
      </w:r>
      <w:r w:rsidRPr="009A5664">
        <w:t xml:space="preserve">, </w:t>
      </w:r>
      <w:r w:rsidRPr="00D52194">
        <w:t>Butterworth Heinemann, 2003.</w:t>
      </w:r>
    </w:p>
    <w:p w:rsidR="00D1495F" w:rsidRPr="002D5807" w:rsidRDefault="00D1495F" w:rsidP="00D1495F">
      <w:pPr>
        <w:pStyle w:val="Literaturanabrajanje"/>
        <w:rPr>
          <w:w w:val="90"/>
        </w:rPr>
      </w:pPr>
      <w:r w:rsidRPr="002A4EC7">
        <w:t>Chandra, J. M.:</w:t>
      </w:r>
      <w:r w:rsidRPr="002D5807">
        <w:rPr>
          <w:w w:val="90"/>
        </w:rPr>
        <w:t xml:space="preserve"> </w:t>
      </w:r>
      <w:r>
        <w:rPr>
          <w:w w:val="90"/>
          <w:lang w:val="sr-Cyrl-RS"/>
        </w:rPr>
        <w:t>„</w:t>
      </w:r>
      <w:r w:rsidRPr="00D52194">
        <w:rPr>
          <w:i/>
        </w:rPr>
        <w:t>Statistical Quality Control</w:t>
      </w:r>
      <w:r>
        <w:rPr>
          <w:i/>
          <w:lang w:val="sr-Cyrl-RS"/>
        </w:rPr>
        <w:t>“</w:t>
      </w:r>
      <w:r w:rsidRPr="009A5664">
        <w:t xml:space="preserve">, </w:t>
      </w:r>
      <w:r w:rsidRPr="00D52194">
        <w:t>©2001 CRC Press LLC</w:t>
      </w:r>
    </w:p>
    <w:p w:rsidR="00D1495F" w:rsidRPr="00D52194" w:rsidRDefault="00D1495F" w:rsidP="00D1495F">
      <w:pPr>
        <w:pStyle w:val="Literaturanabrajanje"/>
      </w:pPr>
      <w:r w:rsidRPr="002A4EC7">
        <w:t xml:space="preserve"> Juran J.M., Gryna F.M.:</w:t>
      </w:r>
      <w:r>
        <w:t xml:space="preserve"> </w:t>
      </w:r>
      <w:r>
        <w:rPr>
          <w:lang w:val="sr-Cyrl-RS"/>
        </w:rPr>
        <w:t>„</w:t>
      </w:r>
      <w:r w:rsidRPr="00D52194">
        <w:rPr>
          <w:i/>
        </w:rPr>
        <w:t xml:space="preserve">Планирање и анализе квалитета од развоја производа до </w:t>
      </w:r>
      <w:r>
        <w:rPr>
          <w:i/>
        </w:rPr>
        <w:t>кориш</w:t>
      </w:r>
      <w:r w:rsidRPr="00D52194">
        <w:rPr>
          <w:i/>
        </w:rPr>
        <w:t>ћења</w:t>
      </w:r>
      <w:r>
        <w:rPr>
          <w:i/>
          <w:lang w:val="sr-Cyrl-RS"/>
        </w:rPr>
        <w:t>“</w:t>
      </w:r>
      <w:r w:rsidRPr="009A5664">
        <w:t>,</w:t>
      </w:r>
      <w:r w:rsidRPr="00D52194">
        <w:t xml:space="preserve"> Привредни Преглед, Београд, 1974.</w:t>
      </w:r>
    </w:p>
    <w:p w:rsidR="00D1495F" w:rsidRPr="00D52194" w:rsidRDefault="00D1495F" w:rsidP="00D1495F">
      <w:pPr>
        <w:pStyle w:val="Literaturanabrajanje"/>
      </w:pPr>
      <w:r w:rsidRPr="00D52194">
        <w:t xml:space="preserve">Станић Ј.: </w:t>
      </w:r>
      <w:r>
        <w:rPr>
          <w:lang w:val="sr-Cyrl-RS"/>
        </w:rPr>
        <w:t>„</w:t>
      </w:r>
      <w:r w:rsidRPr="00D52194">
        <w:rPr>
          <w:i/>
        </w:rPr>
        <w:t>Управљање квалитетом производа, Методи 1</w:t>
      </w:r>
      <w:r>
        <w:rPr>
          <w:i/>
          <w:lang w:val="sr-Cyrl-RS"/>
        </w:rPr>
        <w:t>“</w:t>
      </w:r>
      <w:r w:rsidRPr="00D52194">
        <w:t>, Машински факултет, Београд, 1989.</w:t>
      </w:r>
    </w:p>
    <w:p w:rsidR="00D1495F" w:rsidRDefault="00D1495F" w:rsidP="00D1495F">
      <w:pPr>
        <w:pStyle w:val="Literaturanabrajanje"/>
      </w:pPr>
      <w:r>
        <w:t>Попови</w:t>
      </w:r>
      <w:r>
        <w:rPr>
          <w:lang w:val="sr-Cyrl-RS"/>
        </w:rPr>
        <w:t>ћ</w:t>
      </w:r>
      <w:r>
        <w:t xml:space="preserve"> Б., Камберови</w:t>
      </w:r>
      <w:r>
        <w:rPr>
          <w:lang w:val="sr-Cyrl-RS"/>
        </w:rPr>
        <w:t>ћ</w:t>
      </w:r>
      <w:r>
        <w:t xml:space="preserve"> Б.: </w:t>
      </w:r>
      <w:r>
        <w:rPr>
          <w:lang w:val="sr-Cyrl-RS"/>
        </w:rPr>
        <w:t>„</w:t>
      </w:r>
      <w:r w:rsidRPr="00E7176F">
        <w:rPr>
          <w:i/>
        </w:rPr>
        <w:t>Управљање квалитетом производа</w:t>
      </w:r>
      <w:r>
        <w:rPr>
          <w:i/>
          <w:lang w:val="sr-Cyrl-RS"/>
        </w:rPr>
        <w:t>“</w:t>
      </w:r>
      <w:r>
        <w:t>, Нау</w:t>
      </w:r>
      <w:r>
        <w:rPr>
          <w:lang w:val="sr-Cyrl-RS"/>
        </w:rPr>
        <w:t>ч</w:t>
      </w:r>
      <w:r>
        <w:t>на Књига, Београд, 1985.</w:t>
      </w:r>
    </w:p>
    <w:p w:rsidR="002902CA" w:rsidRPr="00B9412F" w:rsidRDefault="00D1495F" w:rsidP="00D1495F">
      <w:pPr>
        <w:pStyle w:val="Literaturanabrajanje"/>
      </w:pPr>
      <w:r>
        <w:rPr>
          <w:lang w:val="sr-Cyrl-RS"/>
        </w:rPr>
        <w:t>....</w:t>
      </w:r>
    </w:p>
    <w:sectPr w:rsidR="002902CA" w:rsidRPr="00B9412F" w:rsidSect="005363A7">
      <w:headerReference w:type="default" r:id="rId14"/>
      <w:footerReference w:type="default" r:id="rId15"/>
      <w:pgSz w:w="11907" w:h="16839" w:code="9"/>
      <w:pgMar w:top="1418" w:right="1134" w:bottom="1304" w:left="1418" w:header="73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D3" w:rsidRDefault="004E40D3" w:rsidP="00F271CF">
      <w:pPr>
        <w:spacing w:after="0" w:line="240" w:lineRule="auto"/>
      </w:pPr>
      <w:r>
        <w:separator/>
      </w:r>
    </w:p>
  </w:endnote>
  <w:endnote w:type="continuationSeparator" w:id="0">
    <w:p w:rsidR="004E40D3" w:rsidRDefault="004E40D3" w:rsidP="00F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P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E1" w:rsidRPr="00461662" w:rsidRDefault="00CC65E1" w:rsidP="0033300E">
    <w:pPr>
      <w:pStyle w:val="Footer"/>
      <w:pBdr>
        <w:top w:val="single" w:sz="4" w:space="5" w:color="auto"/>
      </w:pBdr>
      <w:tabs>
        <w:tab w:val="clear" w:pos="4680"/>
        <w:tab w:val="clear" w:pos="9360"/>
        <w:tab w:val="center" w:pos="4820"/>
        <w:tab w:val="right" w:pos="9922"/>
      </w:tabs>
      <w:spacing w:before="60"/>
      <w:rPr>
        <w:rFonts w:ascii="Book Antiqua" w:hAnsi="Book Antiqua" w:cs="Times New Roman"/>
        <w:sz w:val="20"/>
      </w:rPr>
    </w:pPr>
    <w:r w:rsidRPr="00461662">
      <w:rPr>
        <w:rFonts w:ascii="Book Antiqua" w:hAnsi="Book Antiqua"/>
        <w:sz w:val="20"/>
      </w:rPr>
      <w:tab/>
    </w:r>
    <w:r w:rsidRPr="00225117">
      <w:rPr>
        <w:rFonts w:ascii="Book Antiqua" w:hAnsi="Book Antiqua"/>
        <w:sz w:val="20"/>
        <w:highlight w:val="yellow"/>
        <w:lang w:val="sr-Cyrl-RS"/>
      </w:rPr>
      <w:t xml:space="preserve">Јован </w:t>
    </w:r>
    <w:r w:rsidRPr="00225117">
      <w:rPr>
        <w:rFonts w:ascii="Book Antiqua" w:hAnsi="Book Antiqua"/>
        <w:sz w:val="20"/>
        <w:highlight w:val="yellow"/>
        <w:lang w:val="sr-Cyrl-RS"/>
      </w:rPr>
      <w:t>Јовановић</w:t>
    </w:r>
    <w:r w:rsidRPr="00461662">
      <w:rPr>
        <w:rFonts w:ascii="Book Antiqua" w:hAnsi="Book Antiqua"/>
        <w:sz w:val="20"/>
        <w:lang w:val="sr-Cyrl-RS"/>
      </w:rPr>
      <w:t xml:space="preserve"> – ДИПЛОМСКИ РАД</w:t>
    </w:r>
    <w:r w:rsidRPr="00461662">
      <w:rPr>
        <w:rFonts w:ascii="Book Antiqua" w:hAnsi="Book Antiqua"/>
        <w:sz w:val="20"/>
      </w:rPr>
      <w:tab/>
    </w:r>
    <w:r w:rsidRPr="00461662">
      <w:rPr>
        <w:rFonts w:ascii="Book Antiqua" w:hAnsi="Book Antiqua" w:cs="Times New Roman"/>
        <w:sz w:val="20"/>
        <w:lang w:val="sr-Cyrl-RS"/>
      </w:rPr>
      <w:t>Страница</w:t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b/>
        <w:bCs/>
        <w:sz w:val="20"/>
      </w:rPr>
      <w:fldChar w:fldCharType="begin"/>
    </w:r>
    <w:r w:rsidRPr="00461662">
      <w:rPr>
        <w:rFonts w:ascii="Book Antiqua" w:hAnsi="Book Antiqua" w:cs="Times New Roman"/>
        <w:b/>
        <w:bCs/>
        <w:sz w:val="20"/>
      </w:rPr>
      <w:instrText xml:space="preserve"> PAGE  \* Arabic  \* MERGEFORMAT </w:instrText>
    </w:r>
    <w:r w:rsidRPr="00461662">
      <w:rPr>
        <w:rFonts w:ascii="Book Antiqua" w:hAnsi="Book Antiqua" w:cs="Times New Roman"/>
        <w:b/>
        <w:bCs/>
        <w:sz w:val="20"/>
      </w:rPr>
      <w:fldChar w:fldCharType="separate"/>
    </w:r>
    <w:r w:rsidR="005363A7">
      <w:rPr>
        <w:rFonts w:ascii="Book Antiqua" w:hAnsi="Book Antiqua" w:cs="Times New Roman"/>
        <w:b/>
        <w:bCs/>
        <w:noProof/>
        <w:sz w:val="20"/>
      </w:rPr>
      <w:t>5</w:t>
    </w:r>
    <w:r w:rsidRPr="00461662">
      <w:rPr>
        <w:rFonts w:ascii="Book Antiqua" w:hAnsi="Book Antiqua" w:cs="Times New Roman"/>
        <w:b/>
        <w:bCs/>
        <w:sz w:val="20"/>
      </w:rPr>
      <w:fldChar w:fldCharType="end"/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sz w:val="20"/>
        <w:lang w:val="sr-Cyrl-RS"/>
      </w:rPr>
      <w:t>од</w:t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b/>
        <w:bCs/>
        <w:sz w:val="20"/>
      </w:rPr>
      <w:fldChar w:fldCharType="begin"/>
    </w:r>
    <w:r w:rsidRPr="00461662">
      <w:rPr>
        <w:rFonts w:ascii="Book Antiqua" w:hAnsi="Book Antiqua" w:cs="Times New Roman"/>
        <w:b/>
        <w:bCs/>
        <w:sz w:val="20"/>
      </w:rPr>
      <w:instrText xml:space="preserve"> NUMPAGES  \* Arabic  \* MERGEFORMAT </w:instrText>
    </w:r>
    <w:r w:rsidRPr="00461662">
      <w:rPr>
        <w:rFonts w:ascii="Book Antiqua" w:hAnsi="Book Antiqua" w:cs="Times New Roman"/>
        <w:b/>
        <w:bCs/>
        <w:sz w:val="20"/>
      </w:rPr>
      <w:fldChar w:fldCharType="separate"/>
    </w:r>
    <w:r w:rsidR="005363A7">
      <w:rPr>
        <w:rFonts w:ascii="Book Antiqua" w:hAnsi="Book Antiqua" w:cs="Times New Roman"/>
        <w:b/>
        <w:bCs/>
        <w:noProof/>
        <w:sz w:val="20"/>
      </w:rPr>
      <w:t>14</w:t>
    </w:r>
    <w:r w:rsidRPr="00461662">
      <w:rPr>
        <w:rFonts w:ascii="Book Antiqua" w:hAnsi="Book Antiqua" w:cs="Times New Roman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D3" w:rsidRDefault="004E40D3" w:rsidP="00F271CF">
      <w:pPr>
        <w:spacing w:after="0" w:line="240" w:lineRule="auto"/>
      </w:pPr>
      <w:r>
        <w:separator/>
      </w:r>
    </w:p>
  </w:footnote>
  <w:footnote w:type="continuationSeparator" w:id="0">
    <w:p w:rsidR="004E40D3" w:rsidRDefault="004E40D3" w:rsidP="00F271CF">
      <w:pPr>
        <w:spacing w:after="0" w:line="240" w:lineRule="auto"/>
      </w:pPr>
      <w:r>
        <w:continuationSeparator/>
      </w:r>
    </w:p>
  </w:footnote>
  <w:footnote w:id="1">
    <w:p w:rsidR="00CC65E1" w:rsidRPr="00A060EA" w:rsidRDefault="00CC65E1" w:rsidP="005B12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B3BF6">
        <w:t>Напомена</w:t>
      </w:r>
      <w:proofErr w:type="spellEnd"/>
      <w:r w:rsidRPr="008B3BF6">
        <w:t xml:space="preserve">: У </w:t>
      </w:r>
      <w:proofErr w:type="spellStart"/>
      <w:r w:rsidRPr="008B3BF6">
        <w:t>европском</w:t>
      </w:r>
      <w:proofErr w:type="spellEnd"/>
      <w:r w:rsidRPr="008B3BF6">
        <w:t xml:space="preserve"> </w:t>
      </w:r>
      <w:proofErr w:type="spellStart"/>
      <w:r w:rsidRPr="008B3BF6">
        <w:t>простору</w:t>
      </w:r>
      <w:proofErr w:type="spellEnd"/>
      <w:r w:rsidRPr="008B3BF6">
        <w:t xml:space="preserve"> </w:t>
      </w:r>
      <w:proofErr w:type="spellStart"/>
      <w:r w:rsidRPr="008B3BF6">
        <w:t>се</w:t>
      </w:r>
      <w:proofErr w:type="spellEnd"/>
      <w:r w:rsidRPr="008B3BF6">
        <w:t xml:space="preserve"> </w:t>
      </w:r>
      <w:proofErr w:type="spellStart"/>
      <w:r w:rsidRPr="008B3BF6">
        <w:t>јављају</w:t>
      </w:r>
      <w:proofErr w:type="spellEnd"/>
      <w:r w:rsidRPr="008B3BF6">
        <w:t xml:space="preserve"> </w:t>
      </w:r>
      <w:proofErr w:type="spellStart"/>
      <w:r w:rsidRPr="008B3BF6">
        <w:t>сертификоване</w:t>
      </w:r>
      <w:proofErr w:type="spellEnd"/>
      <w:r w:rsidRPr="008B3BF6">
        <w:t xml:space="preserve"> </w:t>
      </w:r>
      <w:r w:rsidRPr="008B3BF6">
        <w:rPr>
          <w:lang w:val="sr-Latn-CS"/>
        </w:rPr>
        <w:t>кас</w:t>
      </w:r>
      <w:r w:rsidRPr="008B3BF6">
        <w:t xml:space="preserve">е </w:t>
      </w:r>
      <w:proofErr w:type="spellStart"/>
      <w:r w:rsidRPr="008B3BF6">
        <w:t>сигурносног</w:t>
      </w:r>
      <w:proofErr w:type="spellEnd"/>
      <w:r w:rsidRPr="008B3BF6">
        <w:t xml:space="preserve"> </w:t>
      </w:r>
      <w:proofErr w:type="spellStart"/>
      <w:r w:rsidRPr="008B3BF6">
        <w:t>степена</w:t>
      </w:r>
      <w:proofErr w:type="spellEnd"/>
      <w:r w:rsidRPr="008B3BF6">
        <w:t xml:space="preserve"> VII и </w:t>
      </w:r>
      <w:proofErr w:type="spellStart"/>
      <w:r w:rsidRPr="008B3BF6">
        <w:t>трезорска</w:t>
      </w:r>
      <w:proofErr w:type="spellEnd"/>
      <w:r w:rsidRPr="008B3BF6">
        <w:t xml:space="preserve"> </w:t>
      </w:r>
      <w:proofErr w:type="spellStart"/>
      <w:r w:rsidRPr="008B3BF6">
        <w:t>врата</w:t>
      </w:r>
      <w:proofErr w:type="spellEnd"/>
      <w:r w:rsidRPr="008B3BF6">
        <w:t xml:space="preserve"> </w:t>
      </w:r>
      <w:proofErr w:type="spellStart"/>
      <w:r w:rsidRPr="008B3BF6">
        <w:t>сигурносног</w:t>
      </w:r>
      <w:proofErr w:type="spellEnd"/>
      <w:r w:rsidRPr="008B3BF6">
        <w:t xml:space="preserve"> </w:t>
      </w:r>
      <w:proofErr w:type="spellStart"/>
      <w:r w:rsidRPr="008B3BF6">
        <w:t>степена</w:t>
      </w:r>
      <w:proofErr w:type="spellEnd"/>
      <w:r w:rsidRPr="008B3BF6">
        <w:t xml:space="preserve"> XIII. </w:t>
      </w:r>
      <w:proofErr w:type="spellStart"/>
      <w:r w:rsidRPr="008B3BF6">
        <w:t>То</w:t>
      </w:r>
      <w:proofErr w:type="spellEnd"/>
      <w:r w:rsidRPr="008B3BF6">
        <w:t xml:space="preserve"> </w:t>
      </w:r>
      <w:proofErr w:type="spellStart"/>
      <w:r w:rsidRPr="008B3BF6">
        <w:t>се</w:t>
      </w:r>
      <w:proofErr w:type="spellEnd"/>
      <w:r w:rsidRPr="008B3BF6">
        <w:t xml:space="preserve"> </w:t>
      </w:r>
      <w:proofErr w:type="spellStart"/>
      <w:r w:rsidRPr="008B3BF6">
        <w:t>признаје</w:t>
      </w:r>
      <w:proofErr w:type="spellEnd"/>
      <w:r w:rsidRPr="008B3BF6">
        <w:t xml:space="preserve"> </w:t>
      </w:r>
      <w:proofErr w:type="spellStart"/>
      <w:r w:rsidRPr="008B3BF6">
        <w:t>од</w:t>
      </w:r>
      <w:proofErr w:type="spellEnd"/>
      <w:r w:rsidRPr="008B3BF6">
        <w:t xml:space="preserve"> </w:t>
      </w:r>
      <w:proofErr w:type="spellStart"/>
      <w:r w:rsidRPr="008B3BF6">
        <w:t>стране</w:t>
      </w:r>
      <w:proofErr w:type="spellEnd"/>
      <w:r w:rsidRPr="008B3BF6">
        <w:t xml:space="preserve"> </w:t>
      </w:r>
      <w:proofErr w:type="spellStart"/>
      <w:r w:rsidRPr="008B3BF6">
        <w:t>националних</w:t>
      </w:r>
      <w:proofErr w:type="spellEnd"/>
      <w:r w:rsidRPr="008B3BF6">
        <w:t xml:space="preserve"> </w:t>
      </w:r>
      <w:proofErr w:type="spellStart"/>
      <w:r w:rsidRPr="008B3BF6">
        <w:t>сертификацијских</w:t>
      </w:r>
      <w:proofErr w:type="spellEnd"/>
      <w:r w:rsidRPr="008B3BF6">
        <w:t xml:space="preserve"> </w:t>
      </w:r>
      <w:proofErr w:type="spellStart"/>
      <w:r w:rsidRPr="008B3BF6">
        <w:t>органа</w:t>
      </w:r>
      <w:proofErr w:type="spellEnd"/>
      <w:r w:rsidRPr="008B3BF6">
        <w:t xml:space="preserve">, </w:t>
      </w:r>
      <w:proofErr w:type="spellStart"/>
      <w:r w:rsidRPr="008B3BF6">
        <w:t>који</w:t>
      </w:r>
      <w:proofErr w:type="spellEnd"/>
      <w:r w:rsidRPr="008B3BF6">
        <w:t xml:space="preserve"> </w:t>
      </w:r>
      <w:proofErr w:type="spellStart"/>
      <w:r w:rsidRPr="008B3BF6">
        <w:t>немају</w:t>
      </w:r>
      <w:proofErr w:type="spellEnd"/>
      <w:r w:rsidRPr="008B3BF6">
        <w:t xml:space="preserve">   </w:t>
      </w:r>
      <w:proofErr w:type="spellStart"/>
      <w:r w:rsidRPr="008B3BF6">
        <w:t>међународне</w:t>
      </w:r>
      <w:proofErr w:type="spellEnd"/>
      <w:r w:rsidRPr="008B3BF6">
        <w:t xml:space="preserve"> </w:t>
      </w:r>
      <w:proofErr w:type="spellStart"/>
      <w:r w:rsidRPr="008B3BF6">
        <w:t>важности</w:t>
      </w:r>
      <w:proofErr w:type="spellEnd"/>
      <w:r w:rsidRPr="008B3BF6">
        <w:rPr>
          <w:lang w:val="ru-RU"/>
        </w:rPr>
        <w:t xml:space="preserve">. </w:t>
      </w:r>
      <w:r w:rsidRPr="00B91910">
        <w:rPr>
          <w:i w:val="0"/>
          <w:color w:val="FF0000"/>
          <w:lang w:val="sr-Cyrl-RS"/>
        </w:rPr>
        <w:t xml:space="preserve">(користити стил </w:t>
      </w:r>
      <w:r w:rsidRPr="00B91910">
        <w:rPr>
          <w:b/>
          <w:i w:val="0"/>
          <w:color w:val="FF0000"/>
        </w:rPr>
        <w:t>FOOTNOTE TEXT</w:t>
      </w:r>
      <w:r w:rsidRPr="00C16A16">
        <w:rPr>
          <w:color w:val="FF0000"/>
          <w:lang w:val="sr-Cyrl-R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E1" w:rsidRPr="00461662" w:rsidRDefault="00CC65E1" w:rsidP="006839DB">
    <w:pPr>
      <w:pStyle w:val="Header"/>
      <w:tabs>
        <w:tab w:val="clear" w:pos="4680"/>
        <w:tab w:val="clear" w:pos="9360"/>
        <w:tab w:val="center" w:pos="4962"/>
        <w:tab w:val="right" w:pos="9922"/>
      </w:tabs>
      <w:jc w:val="center"/>
      <w:rPr>
        <w:rFonts w:ascii="Book Antiqua" w:hAnsi="Book Antiqua"/>
        <w:sz w:val="20"/>
        <w:lang w:val="sr-Cyrl-RS"/>
      </w:rPr>
    </w:pPr>
    <w:r w:rsidRPr="00461662">
      <w:rPr>
        <w:rFonts w:ascii="Book Antiqua" w:hAnsi="Book Antiqua"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6F5A3A8C" wp14:editId="73850AF6">
          <wp:simplePos x="0" y="0"/>
          <wp:positionH relativeFrom="margin">
            <wp:posOffset>-18724</wp:posOffset>
          </wp:positionH>
          <wp:positionV relativeFrom="paragraph">
            <wp:posOffset>-24765</wp:posOffset>
          </wp:positionV>
          <wp:extent cx="360000" cy="360000"/>
          <wp:effectExtent l="0" t="0" r="2540" b="2540"/>
          <wp:wrapNone/>
          <wp:docPr id="12" name="Picture 12" descr="D:\Grga\02 FAKULTET\06 Podloge, template\znak fakult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ga\02 FAKULTET\06 Podloge, template\znak fakult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662">
      <w:rPr>
        <w:rFonts w:ascii="Book Antiqua" w:hAnsi="Book Antiqua" w:cs="Calibri"/>
        <w:sz w:val="20"/>
        <w:lang w:val="sr-Cyrl-RS"/>
      </w:rPr>
      <w:t>ФАКУЛТЕТ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ЗА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МАШИНСТВО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И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ГРАЂЕВИНАРСТВО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У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КРАЉЕВУ</w:t>
    </w:r>
  </w:p>
  <w:p w:rsidR="00CC65E1" w:rsidRPr="00461662" w:rsidRDefault="00CC65E1" w:rsidP="00A46C90">
    <w:pPr>
      <w:pStyle w:val="Header"/>
      <w:pBdr>
        <w:bottom w:val="single" w:sz="4" w:space="4" w:color="auto"/>
      </w:pBdr>
      <w:tabs>
        <w:tab w:val="clear" w:pos="4680"/>
        <w:tab w:val="clear" w:pos="9360"/>
        <w:tab w:val="center" w:pos="4962"/>
        <w:tab w:val="right" w:pos="9922"/>
      </w:tabs>
      <w:jc w:val="center"/>
      <w:rPr>
        <w:rFonts w:ascii="Book Antiqua" w:hAnsi="Book Antiqua"/>
        <w:sz w:val="32"/>
        <w:lang w:val="sr-Cyrl-RS"/>
      </w:rPr>
    </w:pPr>
    <w:r w:rsidRPr="00461662">
      <w:rPr>
        <w:rFonts w:ascii="Book Antiqua" w:hAnsi="Book Antiqua" w:cs="Calibri"/>
        <w:sz w:val="20"/>
        <w:lang w:val="sr-Cyrl-RS"/>
      </w:rPr>
      <w:t>Катедра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за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производно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машинство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5ED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754E0"/>
    <w:multiLevelType w:val="multilevel"/>
    <w:tmpl w:val="3D868C8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397" w:hanging="397"/>
      </w:pPr>
      <w:rPr>
        <w:rFonts w:hint="default"/>
        <w:b/>
        <w:i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505BC1"/>
    <w:multiLevelType w:val="hybridMultilevel"/>
    <w:tmpl w:val="777063BA"/>
    <w:lvl w:ilvl="0" w:tplc="97F89276">
      <w:start w:val="1"/>
      <w:numFmt w:val="decimal"/>
      <w:pStyle w:val="Literaturanabrajanje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5B656C"/>
    <w:multiLevelType w:val="hybridMultilevel"/>
    <w:tmpl w:val="8780B8B0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2402098E"/>
    <w:multiLevelType w:val="hybridMultilevel"/>
    <w:tmpl w:val="64D6C748"/>
    <w:lvl w:ilvl="0" w:tplc="B9D24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4A02D1"/>
    <w:multiLevelType w:val="multilevel"/>
    <w:tmpl w:val="99248D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314E483D"/>
    <w:multiLevelType w:val="hybridMultilevel"/>
    <w:tmpl w:val="0A6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6C73"/>
    <w:multiLevelType w:val="hybridMultilevel"/>
    <w:tmpl w:val="94006092"/>
    <w:lvl w:ilvl="0" w:tplc="2A14B5B0">
      <w:start w:val="1"/>
      <w:numFmt w:val="bullet"/>
      <w:pStyle w:val="ListParagraph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8">
    <w:nsid w:val="404433A0"/>
    <w:multiLevelType w:val="multilevel"/>
    <w:tmpl w:val="FA2867E4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9">
    <w:nsid w:val="45B442E9"/>
    <w:multiLevelType w:val="hybridMultilevel"/>
    <w:tmpl w:val="A502D56A"/>
    <w:lvl w:ilvl="0" w:tplc="E5C444AC">
      <w:start w:val="1"/>
      <w:numFmt w:val="decimal"/>
      <w:pStyle w:val="Nabrajanjabrojevi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8D3AAD"/>
    <w:multiLevelType w:val="hybridMultilevel"/>
    <w:tmpl w:val="6B865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14632"/>
    <w:multiLevelType w:val="hybridMultilevel"/>
    <w:tmpl w:val="CF9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5351"/>
    <w:multiLevelType w:val="multilevel"/>
    <w:tmpl w:val="1D3A8DE2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3E4250D"/>
    <w:multiLevelType w:val="hybridMultilevel"/>
    <w:tmpl w:val="5288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A22E6"/>
    <w:multiLevelType w:val="hybridMultilevel"/>
    <w:tmpl w:val="32BCC71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8596F62"/>
    <w:multiLevelType w:val="hybridMultilevel"/>
    <w:tmpl w:val="29F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44C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1B6FE2"/>
    <w:multiLevelType w:val="multilevel"/>
    <w:tmpl w:val="A8FE8D1E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8">
    <w:nsid w:val="73A0126C"/>
    <w:multiLevelType w:val="hybridMultilevel"/>
    <w:tmpl w:val="C08684C4"/>
    <w:lvl w:ilvl="0" w:tplc="36F477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7CF6"/>
    <w:multiLevelType w:val="hybridMultilevel"/>
    <w:tmpl w:val="6FF47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50F5D"/>
    <w:multiLevelType w:val="hybridMultilevel"/>
    <w:tmpl w:val="4454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5F43BB"/>
    <w:multiLevelType w:val="hybridMultilevel"/>
    <w:tmpl w:val="4C02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21"/>
  </w:num>
  <w:num w:numId="19">
    <w:abstractNumId w:val="20"/>
  </w:num>
  <w:num w:numId="20">
    <w:abstractNumId w:val="19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SortMethod w:val="0000"/>
  <w:documentProtection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1"/>
    <w:rsid w:val="00002B9E"/>
    <w:rsid w:val="00012E86"/>
    <w:rsid w:val="000149FD"/>
    <w:rsid w:val="0002120B"/>
    <w:rsid w:val="00031CF5"/>
    <w:rsid w:val="00032A45"/>
    <w:rsid w:val="00046B3B"/>
    <w:rsid w:val="00090217"/>
    <w:rsid w:val="000B1294"/>
    <w:rsid w:val="000E0873"/>
    <w:rsid w:val="000E327B"/>
    <w:rsid w:val="00171613"/>
    <w:rsid w:val="00177459"/>
    <w:rsid w:val="001A24AD"/>
    <w:rsid w:val="001B03A8"/>
    <w:rsid w:val="00211B4F"/>
    <w:rsid w:val="00214BE5"/>
    <w:rsid w:val="00225117"/>
    <w:rsid w:val="00231834"/>
    <w:rsid w:val="00257D38"/>
    <w:rsid w:val="00286927"/>
    <w:rsid w:val="002873BC"/>
    <w:rsid w:val="002902CA"/>
    <w:rsid w:val="00293FE5"/>
    <w:rsid w:val="002A33DE"/>
    <w:rsid w:val="002A4F70"/>
    <w:rsid w:val="003174B9"/>
    <w:rsid w:val="00326C11"/>
    <w:rsid w:val="0033300E"/>
    <w:rsid w:val="0034139E"/>
    <w:rsid w:val="003442C6"/>
    <w:rsid w:val="0036274C"/>
    <w:rsid w:val="00393CE3"/>
    <w:rsid w:val="003B66EB"/>
    <w:rsid w:val="00414A0C"/>
    <w:rsid w:val="004222D3"/>
    <w:rsid w:val="00447327"/>
    <w:rsid w:val="00461662"/>
    <w:rsid w:val="0049140B"/>
    <w:rsid w:val="00491ED0"/>
    <w:rsid w:val="004C7859"/>
    <w:rsid w:val="004E40D3"/>
    <w:rsid w:val="004E72DE"/>
    <w:rsid w:val="0052233D"/>
    <w:rsid w:val="005363A7"/>
    <w:rsid w:val="00537309"/>
    <w:rsid w:val="00543127"/>
    <w:rsid w:val="0059667E"/>
    <w:rsid w:val="005B1231"/>
    <w:rsid w:val="005B3338"/>
    <w:rsid w:val="005B3B95"/>
    <w:rsid w:val="005B4EA3"/>
    <w:rsid w:val="005B5C7A"/>
    <w:rsid w:val="005D0E77"/>
    <w:rsid w:val="005E296F"/>
    <w:rsid w:val="005F1270"/>
    <w:rsid w:val="006064D0"/>
    <w:rsid w:val="006420F8"/>
    <w:rsid w:val="006556AB"/>
    <w:rsid w:val="00655DA3"/>
    <w:rsid w:val="006839DB"/>
    <w:rsid w:val="00683A82"/>
    <w:rsid w:val="006B2CC1"/>
    <w:rsid w:val="006B4A35"/>
    <w:rsid w:val="0070077A"/>
    <w:rsid w:val="00733753"/>
    <w:rsid w:val="00741292"/>
    <w:rsid w:val="00776855"/>
    <w:rsid w:val="00781DB2"/>
    <w:rsid w:val="00790377"/>
    <w:rsid w:val="007B2A53"/>
    <w:rsid w:val="007C0032"/>
    <w:rsid w:val="007D774B"/>
    <w:rsid w:val="007F436A"/>
    <w:rsid w:val="00840059"/>
    <w:rsid w:val="00857211"/>
    <w:rsid w:val="00860BF5"/>
    <w:rsid w:val="008627CB"/>
    <w:rsid w:val="00873E19"/>
    <w:rsid w:val="008B0A47"/>
    <w:rsid w:val="008B6112"/>
    <w:rsid w:val="008F0C28"/>
    <w:rsid w:val="009221D0"/>
    <w:rsid w:val="00987A71"/>
    <w:rsid w:val="009A2897"/>
    <w:rsid w:val="009A2E72"/>
    <w:rsid w:val="009B43F4"/>
    <w:rsid w:val="00A15882"/>
    <w:rsid w:val="00A16AE7"/>
    <w:rsid w:val="00A24921"/>
    <w:rsid w:val="00A25C04"/>
    <w:rsid w:val="00A40A37"/>
    <w:rsid w:val="00A46C90"/>
    <w:rsid w:val="00A80BC2"/>
    <w:rsid w:val="00AA3183"/>
    <w:rsid w:val="00AA7A58"/>
    <w:rsid w:val="00AB07BC"/>
    <w:rsid w:val="00AE6F4A"/>
    <w:rsid w:val="00B32D27"/>
    <w:rsid w:val="00B71075"/>
    <w:rsid w:val="00B8343F"/>
    <w:rsid w:val="00B866AE"/>
    <w:rsid w:val="00B91910"/>
    <w:rsid w:val="00B9412F"/>
    <w:rsid w:val="00BD71FC"/>
    <w:rsid w:val="00BD7B25"/>
    <w:rsid w:val="00C16A16"/>
    <w:rsid w:val="00C22346"/>
    <w:rsid w:val="00C35361"/>
    <w:rsid w:val="00C46679"/>
    <w:rsid w:val="00C56F38"/>
    <w:rsid w:val="00C73232"/>
    <w:rsid w:val="00C8150E"/>
    <w:rsid w:val="00CC65E1"/>
    <w:rsid w:val="00CE52F5"/>
    <w:rsid w:val="00CE7AB5"/>
    <w:rsid w:val="00D1495F"/>
    <w:rsid w:val="00D17378"/>
    <w:rsid w:val="00D36926"/>
    <w:rsid w:val="00D4140B"/>
    <w:rsid w:val="00D70B39"/>
    <w:rsid w:val="00D9024E"/>
    <w:rsid w:val="00DA0707"/>
    <w:rsid w:val="00DA6BBB"/>
    <w:rsid w:val="00DB49D2"/>
    <w:rsid w:val="00DF1DD8"/>
    <w:rsid w:val="00E155E0"/>
    <w:rsid w:val="00E50AEE"/>
    <w:rsid w:val="00EC2FF6"/>
    <w:rsid w:val="00ED6C2E"/>
    <w:rsid w:val="00EE7960"/>
    <w:rsid w:val="00EF76C0"/>
    <w:rsid w:val="00F15A7E"/>
    <w:rsid w:val="00F2532B"/>
    <w:rsid w:val="00F271CF"/>
    <w:rsid w:val="00F37B89"/>
    <w:rsid w:val="00F52089"/>
    <w:rsid w:val="00F53992"/>
    <w:rsid w:val="00F873C8"/>
    <w:rsid w:val="00FB1EC7"/>
    <w:rsid w:val="00FB238B"/>
    <w:rsid w:val="00FB670F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AF657-6D08-40A1-A69D-51086DE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2"/>
    <w:pPr>
      <w:spacing w:after="200" w:line="312" w:lineRule="auto"/>
      <w:jc w:val="both"/>
    </w:pPr>
    <w:rPr>
      <w:rFonts w:ascii="Cambria" w:hAnsi="Cambria"/>
    </w:rPr>
  </w:style>
  <w:style w:type="paragraph" w:styleId="Heading1">
    <w:name w:val="heading 1"/>
    <w:aliases w:val="Poglavlje"/>
    <w:basedOn w:val="Normal"/>
    <w:next w:val="Normal"/>
    <w:link w:val="Heading1Char"/>
    <w:uiPriority w:val="9"/>
    <w:qFormat/>
    <w:rsid w:val="003B66EB"/>
    <w:pPr>
      <w:keepNext/>
      <w:keepLines/>
      <w:numPr>
        <w:numId w:val="2"/>
      </w:numPr>
      <w:pBdr>
        <w:bottom w:val="single" w:sz="12" w:space="0" w:color="auto"/>
      </w:pBdr>
      <w:spacing w:before="5200" w:after="720" w:line="276" w:lineRule="auto"/>
      <w:ind w:left="431" w:hanging="431"/>
      <w:jc w:val="right"/>
      <w:outlineLvl w:val="0"/>
    </w:pPr>
    <w:rPr>
      <w:rFonts w:eastAsiaTheme="majorEastAsia" w:cstheme="majorBidi"/>
      <w:b/>
      <w:i/>
      <w:caps/>
      <w:color w:val="000000" w:themeColor="text1"/>
      <w:sz w:val="44"/>
      <w:szCs w:val="32"/>
    </w:rPr>
  </w:style>
  <w:style w:type="paragraph" w:styleId="Heading2">
    <w:name w:val="heading 2"/>
    <w:aliases w:val="Podpoglavlje"/>
    <w:basedOn w:val="Normal"/>
    <w:next w:val="Normal"/>
    <w:link w:val="Heading2Char"/>
    <w:uiPriority w:val="9"/>
    <w:unhideWhenUsed/>
    <w:qFormat/>
    <w:locked/>
    <w:rsid w:val="00DA0707"/>
    <w:pPr>
      <w:keepNext/>
      <w:keepLines/>
      <w:numPr>
        <w:ilvl w:val="1"/>
        <w:numId w:val="2"/>
      </w:numPr>
      <w:spacing w:before="480"/>
      <w:ind w:left="567" w:hanging="567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Heading3">
    <w:name w:val="heading 3"/>
    <w:aliases w:val="Pasus 1. nivo"/>
    <w:basedOn w:val="Normal"/>
    <w:next w:val="Normal"/>
    <w:link w:val="Heading3Char"/>
    <w:uiPriority w:val="9"/>
    <w:unhideWhenUsed/>
    <w:qFormat/>
    <w:rsid w:val="00DA0707"/>
    <w:pPr>
      <w:keepNext/>
      <w:keepLines/>
      <w:numPr>
        <w:ilvl w:val="2"/>
        <w:numId w:val="2"/>
      </w:numPr>
      <w:spacing w:before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Pasus 2. nivo"/>
    <w:basedOn w:val="Normal"/>
    <w:next w:val="Normal"/>
    <w:link w:val="Heading4Char"/>
    <w:uiPriority w:val="9"/>
    <w:unhideWhenUsed/>
    <w:qFormat/>
    <w:rsid w:val="00B8343F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27C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C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C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C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C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CF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2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338"/>
    <w:rPr>
      <w:rFonts w:ascii="Cambria" w:hAnsi="Cambria"/>
    </w:rPr>
  </w:style>
  <w:style w:type="character" w:customStyle="1" w:styleId="Heading1Char">
    <w:name w:val="Heading 1 Char"/>
    <w:aliases w:val="Poglavlje Char"/>
    <w:basedOn w:val="DefaultParagraphFont"/>
    <w:link w:val="Heading1"/>
    <w:uiPriority w:val="9"/>
    <w:rsid w:val="003B66EB"/>
    <w:rPr>
      <w:rFonts w:ascii="Cambria" w:eastAsiaTheme="majorEastAsia" w:hAnsi="Cambria" w:cstheme="majorBidi"/>
      <w:b/>
      <w:i/>
      <w:caps/>
      <w:color w:val="000000" w:themeColor="text1"/>
      <w:sz w:val="44"/>
      <w:szCs w:val="32"/>
    </w:rPr>
  </w:style>
  <w:style w:type="character" w:customStyle="1" w:styleId="Heading2Char">
    <w:name w:val="Heading 2 Char"/>
    <w:aliases w:val="Podpoglavlje Char"/>
    <w:basedOn w:val="DefaultParagraphFont"/>
    <w:link w:val="Heading2"/>
    <w:uiPriority w:val="9"/>
    <w:rsid w:val="00DA0707"/>
    <w:rPr>
      <w:rFonts w:ascii="Cambria" w:eastAsiaTheme="majorEastAsia" w:hAnsi="Cambria" w:cstheme="majorBidi"/>
      <w:b/>
      <w:caps/>
      <w:sz w:val="24"/>
      <w:szCs w:val="26"/>
    </w:rPr>
  </w:style>
  <w:style w:type="character" w:customStyle="1" w:styleId="Heading3Char">
    <w:name w:val="Heading 3 Char"/>
    <w:aliases w:val="Pasus 1. nivo Char"/>
    <w:basedOn w:val="DefaultParagraphFont"/>
    <w:link w:val="Heading3"/>
    <w:uiPriority w:val="9"/>
    <w:rsid w:val="00DA0707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aliases w:val="Pasus 2. nivo Char"/>
    <w:basedOn w:val="DefaultParagraphFont"/>
    <w:link w:val="Heading4"/>
    <w:uiPriority w:val="9"/>
    <w:rsid w:val="00B8343F"/>
    <w:rPr>
      <w:rFonts w:ascii="Cambria" w:eastAsiaTheme="majorEastAsia" w:hAnsi="Cambr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C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C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C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C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F873C8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i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rsid w:val="00F873C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873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F873C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73C8"/>
    <w:rPr>
      <w:color w:val="0563C1" w:themeColor="hyperlink"/>
      <w:u w:val="single"/>
    </w:rPr>
  </w:style>
  <w:style w:type="paragraph" w:styleId="ListParagraph">
    <w:name w:val="List Paragraph"/>
    <w:aliases w:val="Nabrajanje tackice"/>
    <w:basedOn w:val="ListBullet"/>
    <w:link w:val="ListParagraphChar"/>
    <w:uiPriority w:val="34"/>
    <w:qFormat/>
    <w:rsid w:val="00461662"/>
    <w:pPr>
      <w:numPr>
        <w:numId w:val="3"/>
      </w:numPr>
      <w:spacing w:after="240" w:line="360" w:lineRule="auto"/>
    </w:pPr>
    <w:rPr>
      <w:rFonts w:eastAsia="Calibri" w:cs="Times New Roman"/>
    </w:rPr>
  </w:style>
  <w:style w:type="paragraph" w:styleId="Subtitle">
    <w:name w:val="Subtitle"/>
    <w:aliases w:val="Slika"/>
    <w:basedOn w:val="Normal"/>
    <w:next w:val="Normal"/>
    <w:link w:val="SubtitleChar"/>
    <w:uiPriority w:val="11"/>
    <w:qFormat/>
    <w:rsid w:val="004E72DE"/>
    <w:pPr>
      <w:numPr>
        <w:ilvl w:val="1"/>
      </w:numPr>
      <w:spacing w:before="16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aliases w:val="Slika Char"/>
    <w:basedOn w:val="DefaultParagraphFont"/>
    <w:link w:val="Subtitle"/>
    <w:uiPriority w:val="11"/>
    <w:rsid w:val="004E72D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rsid w:val="00EC2FF6"/>
  </w:style>
  <w:style w:type="paragraph" w:styleId="FootnoteText">
    <w:name w:val="footnote text"/>
    <w:basedOn w:val="Normal"/>
    <w:link w:val="FootnoteTextChar"/>
    <w:qFormat/>
    <w:rsid w:val="00AA3183"/>
    <w:pPr>
      <w:spacing w:after="0" w:line="240" w:lineRule="auto"/>
      <w:jc w:val="left"/>
    </w:pPr>
    <w:rPr>
      <w:rFonts w:eastAsia="Times New Roman" w:cs="Times New Roman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3183"/>
    <w:rPr>
      <w:rFonts w:ascii="Cambria" w:eastAsia="Times New Roman" w:hAnsi="Cambria" w:cs="Times New Roman"/>
      <w:i/>
      <w:sz w:val="20"/>
      <w:szCs w:val="20"/>
    </w:rPr>
  </w:style>
  <w:style w:type="character" w:styleId="FootnoteReference">
    <w:name w:val="footnote reference"/>
    <w:basedOn w:val="DefaultParagraphFont"/>
    <w:semiHidden/>
    <w:rsid w:val="00EC2FF6"/>
    <w:rPr>
      <w:vertAlign w:val="superscript"/>
    </w:rPr>
  </w:style>
  <w:style w:type="paragraph" w:customStyle="1" w:styleId="Naslovtabele">
    <w:name w:val="Naslov tabele"/>
    <w:basedOn w:val="Normal"/>
    <w:link w:val="NaslovtabeleChar"/>
    <w:qFormat/>
    <w:rsid w:val="005B3B95"/>
    <w:pPr>
      <w:spacing w:before="160" w:after="0"/>
      <w:jc w:val="left"/>
    </w:pPr>
    <w:rPr>
      <w:color w:val="000000" w:themeColor="text1"/>
      <w:sz w:val="20"/>
      <w:lang w:val="sr-Cyrl-CS"/>
    </w:rPr>
  </w:style>
  <w:style w:type="paragraph" w:customStyle="1" w:styleId="Naslovslike">
    <w:name w:val="Naslov slike"/>
    <w:basedOn w:val="Naslovtabele"/>
    <w:link w:val="NaslovslikeChar"/>
    <w:qFormat/>
    <w:rsid w:val="00031CF5"/>
    <w:pPr>
      <w:spacing w:before="0" w:after="240"/>
      <w:jc w:val="center"/>
    </w:pPr>
    <w:rPr>
      <w:lang w:val="en-US"/>
    </w:rPr>
  </w:style>
  <w:style w:type="character" w:customStyle="1" w:styleId="NaslovtabeleChar">
    <w:name w:val="Naslov tabele Char"/>
    <w:basedOn w:val="DefaultParagraphFont"/>
    <w:link w:val="Naslovtabele"/>
    <w:rsid w:val="005B3B95"/>
    <w:rPr>
      <w:rFonts w:ascii="Cambria" w:hAnsi="Cambria"/>
      <w:color w:val="000000" w:themeColor="text1"/>
      <w:sz w:val="20"/>
      <w:lang w:val="sr-Cyrl-CS"/>
    </w:rPr>
  </w:style>
  <w:style w:type="character" w:customStyle="1" w:styleId="NaslovslikeChar">
    <w:name w:val="Naslov slike Char"/>
    <w:basedOn w:val="NaslovtabeleChar"/>
    <w:link w:val="Naslovslike"/>
    <w:rsid w:val="00031CF5"/>
    <w:rPr>
      <w:rFonts w:ascii="Cambria" w:hAnsi="Cambria"/>
      <w:color w:val="000000" w:themeColor="text1"/>
      <w:sz w:val="20"/>
      <w:lang w:val="sr-Cyrl-CS"/>
    </w:rPr>
  </w:style>
  <w:style w:type="table" w:styleId="TableGrid">
    <w:name w:val="Table Grid"/>
    <w:basedOn w:val="TableNormal"/>
    <w:rsid w:val="00A2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dnacine">
    <w:name w:val="Jednacine"/>
    <w:basedOn w:val="Normal"/>
    <w:link w:val="JednacineChar"/>
    <w:qFormat/>
    <w:rsid w:val="00F2532B"/>
    <w:pPr>
      <w:tabs>
        <w:tab w:val="right" w:pos="9355"/>
      </w:tabs>
      <w:spacing w:line="240" w:lineRule="auto"/>
      <w:ind w:left="284"/>
      <w:jc w:val="left"/>
    </w:pPr>
    <w:rPr>
      <w:lang w:val="sr-Cyrl-CS"/>
    </w:rPr>
  </w:style>
  <w:style w:type="character" w:styleId="SubtleReference">
    <w:name w:val="Subtle Reference"/>
    <w:aliases w:val="Naslov literatura i sadrazaj"/>
    <w:uiPriority w:val="31"/>
    <w:rsid w:val="00B9412F"/>
    <w:rPr>
      <w:rFonts w:ascii="Cambria" w:hAnsi="Cambria"/>
      <w:b/>
      <w:i w:val="0"/>
      <w:caps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JednacineChar">
    <w:name w:val="Jednacine Char"/>
    <w:basedOn w:val="DefaultParagraphFont"/>
    <w:link w:val="Jednacine"/>
    <w:rsid w:val="00F2532B"/>
    <w:rPr>
      <w:rFonts w:ascii="Cambria" w:hAnsi="Cambria"/>
      <w:lang w:val="sr-Cyrl-CS"/>
    </w:rPr>
  </w:style>
  <w:style w:type="character" w:styleId="IntenseReference">
    <w:name w:val="Intense Reference"/>
    <w:basedOn w:val="DefaultParagraphFont"/>
    <w:uiPriority w:val="32"/>
    <w:rsid w:val="00B9412F"/>
    <w:rPr>
      <w:b/>
      <w:bCs/>
      <w:smallCaps/>
      <w:color w:val="5B9BD5" w:themeColor="accent1"/>
      <w:spacing w:val="5"/>
    </w:rPr>
  </w:style>
  <w:style w:type="paragraph" w:customStyle="1" w:styleId="Naslovsadrzaj">
    <w:name w:val="Naslov (sadrzaj"/>
    <w:aliases w:val="literatura,...)"/>
    <w:basedOn w:val="Normal"/>
    <w:link w:val="NaslovsadrzajChar"/>
    <w:rsid w:val="00B9412F"/>
    <w:rPr>
      <w:b/>
      <w:caps/>
      <w:sz w:val="24"/>
    </w:rPr>
  </w:style>
  <w:style w:type="paragraph" w:customStyle="1" w:styleId="Naslovnenumerisan">
    <w:name w:val="Naslov (nenumerisan)"/>
    <w:basedOn w:val="Normal"/>
    <w:next w:val="Normal"/>
    <w:link w:val="NaslovnenumerisanChar"/>
    <w:qFormat/>
    <w:rsid w:val="00B9412F"/>
    <w:rPr>
      <w:b/>
      <w:caps/>
      <w:color w:val="000000" w:themeColor="text1"/>
      <w:sz w:val="24"/>
      <w:lang w:val="sr-Cyrl-RS"/>
    </w:rPr>
  </w:style>
  <w:style w:type="character" w:customStyle="1" w:styleId="NaslovsadrzajChar">
    <w:name w:val="Naslov (sadrzaj Char"/>
    <w:aliases w:val="literatura Char,...) Char"/>
    <w:basedOn w:val="DefaultParagraphFont"/>
    <w:link w:val="Naslovsadrzaj"/>
    <w:rsid w:val="00B9412F"/>
    <w:rPr>
      <w:rFonts w:ascii="Cambria" w:hAnsi="Cambria"/>
      <w:b/>
      <w:caps/>
      <w:sz w:val="24"/>
    </w:rPr>
  </w:style>
  <w:style w:type="paragraph" w:customStyle="1" w:styleId="Literaturanabrajanje">
    <w:name w:val="Literatura nabrajanje"/>
    <w:basedOn w:val="ListParagraph"/>
    <w:link w:val="LiteraturanabrajanjeChar"/>
    <w:qFormat/>
    <w:rsid w:val="002902CA"/>
    <w:pPr>
      <w:numPr>
        <w:numId w:val="11"/>
      </w:numPr>
      <w:spacing w:line="312" w:lineRule="auto"/>
      <w:ind w:left="1248" w:hanging="397"/>
    </w:pPr>
    <w:rPr>
      <w:color w:val="000000" w:themeColor="text1"/>
      <w:lang w:val="sr-Cyrl-CS"/>
    </w:rPr>
  </w:style>
  <w:style w:type="character" w:customStyle="1" w:styleId="NaslovnenumerisanChar">
    <w:name w:val="Naslov (nenumerisan) Char"/>
    <w:basedOn w:val="DefaultParagraphFont"/>
    <w:link w:val="Naslovnenumerisan"/>
    <w:rsid w:val="00B9412F"/>
    <w:rPr>
      <w:rFonts w:ascii="Cambria" w:hAnsi="Cambria"/>
      <w:b/>
      <w:caps/>
      <w:color w:val="000000" w:themeColor="text1"/>
      <w:sz w:val="24"/>
      <w:lang w:val="sr-Cyrl-RS"/>
    </w:rPr>
  </w:style>
  <w:style w:type="character" w:customStyle="1" w:styleId="ListParagraphChar">
    <w:name w:val="List Paragraph Char"/>
    <w:aliases w:val="Nabrajanje tackice Char"/>
    <w:basedOn w:val="DefaultParagraphFont"/>
    <w:link w:val="ListParagraph"/>
    <w:uiPriority w:val="34"/>
    <w:rsid w:val="00461662"/>
    <w:rPr>
      <w:rFonts w:ascii="Cambria" w:eastAsia="Calibri" w:hAnsi="Cambria" w:cs="Times New Roman"/>
    </w:rPr>
  </w:style>
  <w:style w:type="character" w:customStyle="1" w:styleId="LiteraturanabrajanjeChar">
    <w:name w:val="Literatura nabrajanje Char"/>
    <w:basedOn w:val="ListParagraphChar"/>
    <w:link w:val="Literaturanabrajanje"/>
    <w:rsid w:val="002902CA"/>
    <w:rPr>
      <w:rFonts w:ascii="Cambria" w:eastAsia="Calibri" w:hAnsi="Cambria" w:cs="Times New Roman"/>
      <w:color w:val="000000" w:themeColor="text1"/>
      <w:lang w:val="sr-Cyrl-CS"/>
    </w:rPr>
  </w:style>
  <w:style w:type="paragraph" w:customStyle="1" w:styleId="Nabrajanjabrojevi">
    <w:name w:val="Nabrajanja brojevi"/>
    <w:basedOn w:val="ListParagraph"/>
    <w:link w:val="NabrajanjabrojeviChar"/>
    <w:qFormat/>
    <w:rsid w:val="00461662"/>
    <w:pPr>
      <w:numPr>
        <w:numId w:val="12"/>
      </w:numPr>
      <w:ind w:left="1248" w:hanging="397"/>
    </w:pPr>
    <w:rPr>
      <w:lang w:val="sr-Cyrl-CS"/>
    </w:rPr>
  </w:style>
  <w:style w:type="character" w:customStyle="1" w:styleId="NabrajanjabrojeviChar">
    <w:name w:val="Nabrajanja brojevi Char"/>
    <w:basedOn w:val="ListParagraphChar"/>
    <w:link w:val="Nabrajanjabrojevi"/>
    <w:rsid w:val="00461662"/>
    <w:rPr>
      <w:rFonts w:ascii="Cambria" w:eastAsia="Calibri" w:hAnsi="Cambria" w:cs="Times New Roman"/>
      <w:lang w:val="sr-Cyrl-CS"/>
    </w:rPr>
  </w:style>
  <w:style w:type="paragraph" w:styleId="ListBullet">
    <w:name w:val="List Bullet"/>
    <w:basedOn w:val="Normal"/>
    <w:uiPriority w:val="99"/>
    <w:semiHidden/>
    <w:unhideWhenUsed/>
    <w:rsid w:val="00461662"/>
    <w:pPr>
      <w:numPr>
        <w:numId w:val="13"/>
      </w:numPr>
      <w:contextualSpacing/>
    </w:pPr>
  </w:style>
  <w:style w:type="paragraph" w:styleId="BodyText">
    <w:name w:val="Body Text"/>
    <w:aliases w:val="  uvlaka 2"/>
    <w:basedOn w:val="Normal"/>
    <w:link w:val="BodyTextChar"/>
    <w:rsid w:val="00225117"/>
    <w:pPr>
      <w:spacing w:after="0" w:line="240" w:lineRule="auto"/>
      <w:jc w:val="left"/>
    </w:pPr>
    <w:rPr>
      <w:rFonts w:ascii="Yu Times" w:eastAsia="Times New Roman" w:hAnsi="Yu Times" w:cs="Times New Roman"/>
      <w:noProof/>
      <w:sz w:val="28"/>
      <w:szCs w:val="24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225117"/>
    <w:rPr>
      <w:rFonts w:ascii="Yu Times" w:eastAsia="Times New Roman" w:hAnsi="Yu Times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van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8196-B222-442E-ABCB-7F404BF1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Дипломски рад</vt:lpstr>
    </vt:vector>
  </TitlesOfParts>
  <Company>Факултет за машинство и грађевинарство у Краљеву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Дипломски рад</dc:title>
  <dc:subject/>
  <dc:creator>Владан Грковић</dc:creator>
  <cp:keywords>template</cp:keywords>
  <dc:description/>
  <cp:lastModifiedBy>Vladan Grkovic</cp:lastModifiedBy>
  <cp:revision>7</cp:revision>
  <dcterms:created xsi:type="dcterms:W3CDTF">2017-08-25T14:02:00Z</dcterms:created>
  <dcterms:modified xsi:type="dcterms:W3CDTF">2018-10-17T11:54:00Z</dcterms:modified>
</cp:coreProperties>
</file>